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601413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601413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D76C4E">
        <w:rPr>
          <w:b/>
          <w:bCs/>
          <w:color w:val="000000"/>
          <w:sz w:val="28"/>
          <w:szCs w:val="28"/>
          <w:lang w:val="ro-RO" w:eastAsia="ro-RO"/>
        </w:rPr>
        <w:t>46  / 19.06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:rsidR="00B26B9F" w:rsidRDefault="00B26B9F" w:rsidP="00B26B9F">
      <w:pPr>
        <w:keepNext/>
        <w:keepLines/>
        <w:spacing w:line="310" w:lineRule="exact"/>
        <w:ind w:left="1440" w:firstLine="720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:rsidR="00601413" w:rsidRPr="00BD2692" w:rsidRDefault="00601413" w:rsidP="00B26B9F">
      <w:pPr>
        <w:keepNext/>
        <w:keepLines/>
        <w:spacing w:line="310" w:lineRule="exact"/>
        <w:ind w:left="1440" w:firstLine="720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:rsidR="00D76C4E" w:rsidRPr="00596D39" w:rsidRDefault="00D76C4E" w:rsidP="00D76C4E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  <w:r w:rsidRPr="00596D39">
        <w:rPr>
          <w:b/>
          <w:bCs/>
          <w:color w:val="000000"/>
          <w:lang w:eastAsia="ro-RO"/>
        </w:rPr>
        <w:t xml:space="preserve">privind aprobarea  rectificarii Bugetului local al comunei Feldioara pe anul 2025 </w:t>
      </w:r>
    </w:p>
    <w:p w:rsidR="00D76C4E" w:rsidRPr="00596D39" w:rsidRDefault="00D76C4E" w:rsidP="00D76C4E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:rsidR="00D76C4E" w:rsidRPr="000F3924" w:rsidRDefault="00D76C4E" w:rsidP="00D76C4E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Consiliul local al comunei Feldioara,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judetul Brasov,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Intrunit in sedinta sa extraordinara la data de  </w:t>
      </w:r>
      <w:r>
        <w:rPr>
          <w:bCs/>
          <w:color w:val="000000"/>
          <w:lang w:eastAsia="ro-RO"/>
        </w:rPr>
        <w:t>19.06.</w:t>
      </w:r>
      <w:r w:rsidRPr="00045347">
        <w:rPr>
          <w:bCs/>
          <w:color w:val="000000"/>
          <w:lang w:eastAsia="ro-RO"/>
        </w:rPr>
        <w:t>2025 ,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Avand in vedere ;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-proiectul de hotarare intocmit de Primarul comunei  Feldioara     cu privire la rectificarea   Bugetului  local al comunei Feldioara pe anul 2025 ;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-raportul compartimentului  de specialitate din cadrul aparatului propriu al Primarului comunei Feldioara ;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-avizul  comisiei de specialitate din cadrul Consiliului local Feldioara  ;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-pre</w:t>
      </w:r>
      <w:r>
        <w:rPr>
          <w:bCs/>
          <w:color w:val="000000"/>
          <w:lang w:eastAsia="ro-RO"/>
        </w:rPr>
        <w:t>vederile cuprinse in L</w:t>
      </w:r>
      <w:r w:rsidRPr="00045347">
        <w:rPr>
          <w:bCs/>
          <w:color w:val="000000"/>
          <w:lang w:eastAsia="ro-RO"/>
        </w:rPr>
        <w:t>egea nr.</w:t>
      </w:r>
      <w:r>
        <w:rPr>
          <w:bCs/>
          <w:color w:val="000000"/>
          <w:lang w:eastAsia="ro-RO"/>
        </w:rPr>
        <w:t>9/2025</w:t>
      </w:r>
      <w:r w:rsidRPr="00045347">
        <w:rPr>
          <w:bCs/>
          <w:color w:val="000000"/>
          <w:lang w:eastAsia="ro-RO"/>
        </w:rPr>
        <w:t xml:space="preserve">  privi</w:t>
      </w:r>
      <w:r>
        <w:rPr>
          <w:bCs/>
          <w:color w:val="000000"/>
          <w:lang w:eastAsia="ro-RO"/>
        </w:rPr>
        <w:t>nd Bugetul de Stat  pe anul 2025</w:t>
      </w:r>
      <w:r w:rsidRPr="00045347">
        <w:rPr>
          <w:bCs/>
          <w:color w:val="000000"/>
          <w:lang w:eastAsia="ro-RO"/>
        </w:rPr>
        <w:t>,</w:t>
      </w:r>
      <w:r>
        <w:rPr>
          <w:bCs/>
          <w:color w:val="000000"/>
          <w:lang w:eastAsia="ro-RO"/>
        </w:rPr>
        <w:t xml:space="preserve"> L</w:t>
      </w:r>
      <w:r w:rsidRPr="00045347">
        <w:rPr>
          <w:bCs/>
          <w:color w:val="000000"/>
          <w:lang w:eastAsia="ro-RO"/>
        </w:rPr>
        <w:t>egea nr.273/2006 privind finantele publice locale,</w:t>
      </w:r>
      <w:r>
        <w:rPr>
          <w:bCs/>
          <w:color w:val="000000"/>
          <w:lang w:eastAsia="ro-RO"/>
        </w:rPr>
        <w:t xml:space="preserve"> prevederile L</w:t>
      </w:r>
      <w:r w:rsidRPr="00045347">
        <w:rPr>
          <w:bCs/>
          <w:color w:val="000000"/>
          <w:lang w:eastAsia="ro-RO"/>
        </w:rPr>
        <w:t>egii nr.52/2003 privind transparenta decizionala in administratia publica ,</w:t>
      </w:r>
    </w:p>
    <w:p w:rsidR="00D76C4E" w:rsidRDefault="00D76C4E" w:rsidP="00D76C4E">
      <w:pPr>
        <w:ind w:firstLine="709"/>
        <w:jc w:val="both"/>
        <w:rPr>
          <w:lang w:eastAsia="ro-RO"/>
        </w:rPr>
      </w:pPr>
      <w:r w:rsidRPr="00045347">
        <w:rPr>
          <w:lang w:eastAsia="ro-RO"/>
        </w:rPr>
        <w:t>În temeiul prevederilor art. 139 alin. (1) și alin. (3) lit. a), coroborate cu cele ale art. 196 alin. (1) lit. a) din Ordonanța de urgență a Guvernului nr. 57/2019 privind Codul administrativ, cu modificările și completările ulterioare,</w:t>
      </w:r>
    </w:p>
    <w:p w:rsidR="00D76C4E" w:rsidRDefault="00D76C4E" w:rsidP="00D76C4E">
      <w:pPr>
        <w:ind w:firstLine="709"/>
        <w:jc w:val="both"/>
        <w:rPr>
          <w:lang w:eastAsia="ro-RO"/>
        </w:rPr>
      </w:pPr>
    </w:p>
    <w:p w:rsidR="00D76C4E" w:rsidRDefault="00D76C4E" w:rsidP="00D76C4E">
      <w:pPr>
        <w:keepNext/>
        <w:keepLines/>
        <w:spacing w:line="310" w:lineRule="exact"/>
        <w:jc w:val="center"/>
        <w:outlineLvl w:val="0"/>
        <w:rPr>
          <w:bCs/>
          <w:color w:val="000000"/>
          <w:lang w:eastAsia="ro-RO"/>
        </w:rPr>
      </w:pPr>
      <w:r w:rsidRPr="00045347">
        <w:rPr>
          <w:b/>
          <w:bCs/>
          <w:color w:val="000000"/>
          <w:lang w:eastAsia="ro-RO"/>
        </w:rPr>
        <w:t>H O T A R A S T E   :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 </w:t>
      </w:r>
      <w:r w:rsidRPr="007D4914">
        <w:rPr>
          <w:b/>
          <w:bCs/>
          <w:color w:val="000000"/>
          <w:lang w:eastAsia="ro-RO"/>
        </w:rPr>
        <w:t>Art.l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Aproba rectificarea  Bugetul local al comunei Feldioara pe anul 2025,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conform anexei  nr.1,care face parte integranta din prezenta hotarare.</w:t>
      </w:r>
    </w:p>
    <w:p w:rsidR="00D76C4E" w:rsidRPr="00045347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</w:t>
      </w:r>
      <w:r w:rsidRPr="007D4914">
        <w:rPr>
          <w:b/>
          <w:bCs/>
          <w:color w:val="000000"/>
          <w:lang w:eastAsia="ro-RO"/>
        </w:rPr>
        <w:t>Art.2</w:t>
      </w:r>
      <w:r w:rsidRPr="00045347">
        <w:rPr>
          <w:bCs/>
          <w:color w:val="000000"/>
          <w:lang w:eastAsia="ro-RO"/>
        </w:rPr>
        <w:t>. Cu aducerea la indeplinire a prezentei hotarari se insarcineaza Primarul com Feldioara.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General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F09F4">
        <w:rPr>
          <w:b/>
          <w:sz w:val="28"/>
          <w:szCs w:val="28"/>
        </w:rPr>
        <w:t>Bodean  Viorel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Iuga Loredana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7D4914" w:rsidRDefault="007D4914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D76C4E" w:rsidRDefault="00D76C4E" w:rsidP="00D76C4E">
      <w:pPr>
        <w:ind w:firstLine="709"/>
        <w:jc w:val="both"/>
        <w:rPr>
          <w:b/>
          <w:bCs/>
          <w:color w:val="000000"/>
          <w:lang w:eastAsia="ro-RO"/>
        </w:rPr>
      </w:pPr>
    </w:p>
    <w:p w:rsidR="00D76C4E" w:rsidRPr="00F209BE" w:rsidRDefault="00D76C4E" w:rsidP="00D76C4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:rsidR="00D76C4E" w:rsidRPr="00F209BE" w:rsidRDefault="00D76C4E" w:rsidP="00D76C4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:rsidR="004D52A2" w:rsidRPr="00E86D3B" w:rsidRDefault="004D52A2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4D52A2" w:rsidRPr="00E86D3B" w:rsidSect="003E42E8">
      <w:headerReference w:type="default" r:id="rId7"/>
      <w:pgSz w:w="11907" w:h="16839" w:code="9"/>
      <w:pgMar w:top="171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452" w:rsidRDefault="00547452" w:rsidP="0042643A">
      <w:r>
        <w:separator/>
      </w:r>
    </w:p>
  </w:endnote>
  <w:endnote w:type="continuationSeparator" w:id="1">
    <w:p w:rsidR="00547452" w:rsidRDefault="00547452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452" w:rsidRDefault="00547452" w:rsidP="0042643A">
      <w:r>
        <w:separator/>
      </w:r>
    </w:p>
  </w:footnote>
  <w:footnote w:type="continuationSeparator" w:id="1">
    <w:p w:rsidR="00547452" w:rsidRDefault="00547452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523D2"/>
    <w:rsid w:val="000649AF"/>
    <w:rsid w:val="000C7432"/>
    <w:rsid w:val="000D0431"/>
    <w:rsid w:val="00170300"/>
    <w:rsid w:val="001864C0"/>
    <w:rsid w:val="00220001"/>
    <w:rsid w:val="00255438"/>
    <w:rsid w:val="00286FC7"/>
    <w:rsid w:val="0028707F"/>
    <w:rsid w:val="002D524A"/>
    <w:rsid w:val="002E5D0C"/>
    <w:rsid w:val="003A5554"/>
    <w:rsid w:val="003C5BE6"/>
    <w:rsid w:val="003E3ED2"/>
    <w:rsid w:val="003E42E8"/>
    <w:rsid w:val="00411734"/>
    <w:rsid w:val="0042643A"/>
    <w:rsid w:val="00430DAA"/>
    <w:rsid w:val="004520FC"/>
    <w:rsid w:val="004551B3"/>
    <w:rsid w:val="004D52A2"/>
    <w:rsid w:val="00506EE0"/>
    <w:rsid w:val="00537C47"/>
    <w:rsid w:val="00546D6C"/>
    <w:rsid w:val="00547452"/>
    <w:rsid w:val="0059191F"/>
    <w:rsid w:val="005F0BC9"/>
    <w:rsid w:val="00601413"/>
    <w:rsid w:val="00631B11"/>
    <w:rsid w:val="006B3C04"/>
    <w:rsid w:val="007222CF"/>
    <w:rsid w:val="007D4914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5C52"/>
    <w:rsid w:val="00C57BF8"/>
    <w:rsid w:val="00C77174"/>
    <w:rsid w:val="00CD537E"/>
    <w:rsid w:val="00D059D3"/>
    <w:rsid w:val="00D321B0"/>
    <w:rsid w:val="00D679DD"/>
    <w:rsid w:val="00D76C4E"/>
    <w:rsid w:val="00D81E56"/>
    <w:rsid w:val="00DA34F5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D0373"/>
    <w:rsid w:val="00EF09F4"/>
    <w:rsid w:val="00F042B1"/>
    <w:rsid w:val="00F209BE"/>
    <w:rsid w:val="00F42F28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3</cp:revision>
  <cp:lastPrinted>2025-06-19T08:28:00Z</cp:lastPrinted>
  <dcterms:created xsi:type="dcterms:W3CDTF">2025-06-19T06:25:00Z</dcterms:created>
  <dcterms:modified xsi:type="dcterms:W3CDTF">2025-06-19T08:28:00Z</dcterms:modified>
</cp:coreProperties>
</file>