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2B7A0C">
      <w:pPr>
        <w:keepNext/>
        <w:keepLines/>
        <w:spacing w:line="310" w:lineRule="exact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</w:t>
      </w:r>
      <w:r w:rsidR="00E135D6">
        <w:rPr>
          <w:b/>
          <w:bCs/>
          <w:color w:val="000000"/>
          <w:lang w:val="ro-RO" w:eastAsia="ro-RO"/>
        </w:rPr>
        <w:t>60</w:t>
      </w:r>
      <w:r w:rsidR="001D7380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E135D6" w:rsidRPr="005104CD" w:rsidRDefault="00E135D6" w:rsidP="00E135D6">
      <w:pPr>
        <w:ind w:firstLine="720"/>
        <w:jc w:val="center"/>
        <w:rPr>
          <w:b/>
        </w:rPr>
      </w:pPr>
      <w:r w:rsidRPr="005104CD">
        <w:rPr>
          <w:b/>
        </w:rPr>
        <w:t>privind aprobarea prețurilor de pornire la licitație pentru masa lemnoasă valorificată- pe picior -  către agenți economici – Comuna Feldioara- pr</w:t>
      </w:r>
      <w:r>
        <w:rPr>
          <w:b/>
        </w:rPr>
        <w:t>o</w:t>
      </w:r>
      <w:r w:rsidRPr="005104CD">
        <w:rPr>
          <w:b/>
        </w:rPr>
        <w:t>ducția 2025</w:t>
      </w:r>
    </w:p>
    <w:p w:rsidR="00E135D6" w:rsidRPr="000322A8" w:rsidRDefault="00E135D6" w:rsidP="00E135D6">
      <w:pPr>
        <w:keepNext/>
        <w:keepLines/>
        <w:spacing w:line="310" w:lineRule="exact"/>
        <w:jc w:val="both"/>
        <w:outlineLvl w:val="0"/>
        <w:rPr>
          <w:b/>
        </w:rPr>
      </w:pPr>
    </w:p>
    <w:p w:rsidR="00E135D6" w:rsidRDefault="00E135D6" w:rsidP="00E135D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Consiliul local al comunei Feldioara, judetul Brasov,</w:t>
      </w:r>
    </w:p>
    <w:p w:rsidR="00E135D6" w:rsidRPr="00216A74" w:rsidRDefault="00E135D6" w:rsidP="00E135D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E135D6" w:rsidRPr="00216A74" w:rsidRDefault="00E135D6" w:rsidP="00E135D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Intrunit in sedinta ordinara la data de  </w:t>
      </w:r>
      <w:r>
        <w:rPr>
          <w:bCs/>
          <w:color w:val="000000"/>
          <w:lang w:eastAsia="ro-RO"/>
        </w:rPr>
        <w:t>31.07.</w:t>
      </w:r>
      <w:r w:rsidRPr="00216A74">
        <w:rPr>
          <w:bCs/>
          <w:color w:val="000000"/>
          <w:lang w:eastAsia="ro-RO"/>
        </w:rPr>
        <w:t>2025 ,</w:t>
      </w:r>
    </w:p>
    <w:p w:rsidR="00E135D6" w:rsidRPr="00216A74" w:rsidRDefault="00E135D6" w:rsidP="00E135D6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Avand in vedere ;</w:t>
      </w:r>
    </w:p>
    <w:p w:rsidR="00E135D6" w:rsidRPr="005104CD" w:rsidRDefault="00E135D6" w:rsidP="00E135D6">
      <w:pPr>
        <w:ind w:firstLine="720"/>
        <w:jc w:val="both"/>
        <w:rPr>
          <w:b/>
        </w:rPr>
      </w:pPr>
      <w:r>
        <w:rPr>
          <w:bCs/>
          <w:color w:val="000000"/>
          <w:lang w:eastAsia="ro-RO"/>
        </w:rPr>
        <w:t xml:space="preserve">- </w:t>
      </w:r>
      <w:r w:rsidRPr="00216A74">
        <w:rPr>
          <w:bCs/>
          <w:color w:val="000000"/>
          <w:lang w:eastAsia="ro-RO"/>
        </w:rPr>
        <w:t xml:space="preserve">proiectul de hotarare    intocmit de Primarul comunei  Feldioara     cu privire la aprobarea  </w:t>
      </w:r>
      <w:r w:rsidRPr="00742699">
        <w:t>prețurilor de pornire la licitație pentru masa lemnoasă valorificată- pe picior -  către agenți economici – Comuna Feldioara- pr</w:t>
      </w:r>
      <w:r>
        <w:t>o</w:t>
      </w:r>
      <w:r w:rsidRPr="00742699">
        <w:t>ducția 2025</w:t>
      </w:r>
      <w:r>
        <w:t>;</w:t>
      </w:r>
    </w:p>
    <w:p w:rsidR="00E135D6" w:rsidRPr="00802841" w:rsidRDefault="00E135D6" w:rsidP="00E135D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02841">
        <w:rPr>
          <w:bCs/>
          <w:color w:val="000000"/>
          <w:lang w:eastAsia="ro-RO"/>
        </w:rPr>
        <w:t>- raportul compartimentului  de specialitate din cadrul aparatului propriu al Primarului comunei Feldioara ;</w:t>
      </w:r>
    </w:p>
    <w:p w:rsidR="00E135D6" w:rsidRDefault="00E135D6" w:rsidP="00E135D6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avizul  comisiei de speci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alitate din cadrul Consiliului L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ocal Feldioara  ;</w:t>
      </w:r>
    </w:p>
    <w:p w:rsidR="00E135D6" w:rsidRPr="00742699" w:rsidRDefault="00E135D6" w:rsidP="00E135D6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699">
        <w:rPr>
          <w:rFonts w:ascii="Times New Roman" w:hAnsi="Times New Roman" w:cs="Times New Roman"/>
        </w:rPr>
        <w:t>În conformitate cu dispozițiile valorificare a masei lemnoase din fondul forestier proprietate publică, aprobat prin HG nr. 715/2017</w:t>
      </w:r>
      <w:r>
        <w:rPr>
          <w:rFonts w:ascii="Times New Roman" w:hAnsi="Times New Roman" w:cs="Times New Roman"/>
        </w:rPr>
        <w:t xml:space="preserve"> precum și cu dispozițiile contractului de admnistrare al fondului forestier;</w:t>
      </w:r>
    </w:p>
    <w:p w:rsidR="00E135D6" w:rsidRPr="00742699" w:rsidRDefault="00E135D6" w:rsidP="00E135D6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742699">
        <w:rPr>
          <w:rFonts w:ascii="Times New Roman" w:hAnsi="Times New Roman" w:cs="Times New Roman"/>
        </w:rPr>
        <w:tab/>
        <w:t>Ținând cont de adre</w:t>
      </w:r>
      <w:r>
        <w:rPr>
          <w:rFonts w:ascii="Times New Roman" w:hAnsi="Times New Roman" w:cs="Times New Roman"/>
        </w:rPr>
        <w:t>s</w:t>
      </w:r>
      <w:r w:rsidRPr="00742699">
        <w:rPr>
          <w:rFonts w:ascii="Times New Roman" w:hAnsi="Times New Roman" w:cs="Times New Roman"/>
        </w:rPr>
        <w:t>a Ocolului Silvic – Codrii Cetăților –Codlea nr.3735/2025 prin care se solicită aprobarea sau modificarea prețurlor de pornire la licitație</w:t>
      </w:r>
      <w:r>
        <w:rPr>
          <w:rFonts w:ascii="Times New Roman" w:hAnsi="Times New Roman" w:cs="Times New Roman"/>
        </w:rPr>
        <w:t>;</w:t>
      </w:r>
    </w:p>
    <w:p w:rsidR="00E135D6" w:rsidRDefault="00E135D6" w:rsidP="00E135D6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</w:rPr>
      </w:pPr>
      <w:r w:rsidRPr="008A0BBF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ab/>
      </w:r>
      <w:r w:rsidRPr="008A0BBF">
        <w:rPr>
          <w:rFonts w:ascii="Times New Roman" w:hAnsi="Times New Roman" w:cs="Times New Roman"/>
        </w:rPr>
        <w:t xml:space="preserve">În temeiul dispozițiilor art. 129 şi art. 196 alin. (1) lit. a) din Ordonanța de Urgentă nr. 57 din 3 iulie 2019 privind Codul administrativ; </w:t>
      </w:r>
    </w:p>
    <w:p w:rsidR="00E135D6" w:rsidRDefault="00E135D6" w:rsidP="00E135D6">
      <w:pPr>
        <w:keepNext/>
        <w:keepLines/>
        <w:spacing w:line="310" w:lineRule="exact"/>
        <w:jc w:val="center"/>
        <w:outlineLvl w:val="0"/>
        <w:rPr>
          <w:b/>
        </w:rPr>
      </w:pPr>
      <w:r w:rsidRPr="008A0BBF">
        <w:rPr>
          <w:b/>
        </w:rPr>
        <w:t>HOTĂRĂŞTE:</w:t>
      </w:r>
    </w:p>
    <w:p w:rsidR="00E135D6" w:rsidRDefault="00E135D6" w:rsidP="00E135D6">
      <w:pPr>
        <w:pStyle w:val="ListParagraph"/>
        <w:keepNext/>
        <w:keepLines/>
        <w:spacing w:line="240" w:lineRule="auto"/>
        <w:ind w:left="90" w:firstLine="630"/>
        <w:jc w:val="both"/>
        <w:outlineLvl w:val="0"/>
      </w:pPr>
    </w:p>
    <w:p w:rsidR="00E135D6" w:rsidRDefault="00E135D6" w:rsidP="00E135D6">
      <w:pPr>
        <w:ind w:firstLine="720"/>
        <w:jc w:val="both"/>
      </w:pPr>
      <w:r w:rsidRPr="00742699">
        <w:rPr>
          <w:b/>
        </w:rPr>
        <w:t>Art. 1</w:t>
      </w:r>
      <w:r>
        <w:t xml:space="preserve">. Se aprobă </w:t>
      </w:r>
      <w:r w:rsidR="00BF38C3">
        <w:t xml:space="preserve">modificarea  </w:t>
      </w:r>
      <w:r>
        <w:t xml:space="preserve">prețurile de pornire la licitație </w:t>
      </w:r>
      <w:r w:rsidR="00BF38C3">
        <w:t xml:space="preserve">(față de cele propuse de către Ocolul Silvic ”Codrii Cetăților” Codlea), </w:t>
      </w:r>
      <w:r>
        <w:t xml:space="preserve">pentru masa lemnoasă </w:t>
      </w:r>
      <w:r w:rsidRPr="00742699">
        <w:t>valorificată</w:t>
      </w:r>
      <w:r>
        <w:t xml:space="preserve"> </w:t>
      </w:r>
      <w:r w:rsidRPr="00742699">
        <w:t>- pe picior</w:t>
      </w:r>
      <w:r w:rsidRPr="005104CD">
        <w:rPr>
          <w:b/>
        </w:rPr>
        <w:t xml:space="preserve"> -  </w:t>
      </w:r>
      <w:r>
        <w:t xml:space="preserve"> către agenți economici – producția 2025, conform anexei  care face parte integrantă din prezenta hotarâre.</w:t>
      </w:r>
    </w:p>
    <w:p w:rsidR="00E135D6" w:rsidRPr="00045347" w:rsidRDefault="00E135D6" w:rsidP="00E135D6">
      <w:pPr>
        <w:keepNext/>
        <w:keepLines/>
        <w:spacing w:line="310" w:lineRule="exact"/>
        <w:ind w:firstLine="720"/>
        <w:jc w:val="both"/>
        <w:outlineLvl w:val="0"/>
        <w:rPr>
          <w:bCs/>
          <w:color w:val="000000"/>
          <w:lang w:eastAsia="ro-RO"/>
        </w:rPr>
      </w:pPr>
      <w:r>
        <w:rPr>
          <w:b/>
          <w:bCs/>
          <w:color w:val="000000"/>
          <w:lang w:eastAsia="ro-RO"/>
        </w:rPr>
        <w:t>Art.2</w:t>
      </w:r>
      <w:r w:rsidRPr="00345E2A">
        <w:rPr>
          <w:b/>
          <w:bCs/>
          <w:color w:val="000000"/>
          <w:lang w:eastAsia="ro-RO"/>
        </w:rPr>
        <w:t>.</w:t>
      </w:r>
      <w:r w:rsidRPr="00045347">
        <w:rPr>
          <w:bCs/>
          <w:color w:val="000000"/>
          <w:lang w:eastAsia="ro-RO"/>
        </w:rPr>
        <w:t xml:space="preserve"> Cu aducerea la indeplinire a prezentei hotarari se insarcineaza Primarul com Feldioara</w:t>
      </w:r>
      <w:r>
        <w:rPr>
          <w:bCs/>
          <w:color w:val="000000"/>
          <w:lang w:eastAsia="ro-RO"/>
        </w:rPr>
        <w:t>, prin compartimentul de specialitate</w:t>
      </w:r>
      <w:r w:rsidRPr="00045347">
        <w:rPr>
          <w:bCs/>
          <w:color w:val="000000"/>
          <w:lang w:eastAsia="ro-RO"/>
        </w:rPr>
        <w:t>.</w:t>
      </w:r>
    </w:p>
    <w:p w:rsidR="00E135D6" w:rsidRDefault="00E135D6" w:rsidP="00E135D6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</w:t>
      </w:r>
      <w:r w:rsidR="00031A9F">
        <w:rPr>
          <w:b/>
        </w:rPr>
        <w:t>l</w:t>
      </w: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2B7A0C" w:rsidRDefault="002B7A0C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D76C4E" w:rsidRPr="00DA3FF9" w:rsidRDefault="00273876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2B7A0C">
      <w:headerReference w:type="default" r:id="rId7"/>
      <w:pgSz w:w="11907" w:h="16839" w:code="9"/>
      <w:pgMar w:top="540" w:right="1440" w:bottom="18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CF" w:rsidRDefault="007368CF" w:rsidP="0042643A">
      <w:r>
        <w:separator/>
      </w:r>
    </w:p>
  </w:endnote>
  <w:endnote w:type="continuationSeparator" w:id="1">
    <w:p w:rsidR="007368CF" w:rsidRDefault="007368CF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CF" w:rsidRDefault="007368CF" w:rsidP="0042643A">
      <w:r>
        <w:separator/>
      </w:r>
    </w:p>
  </w:footnote>
  <w:footnote w:type="continuationSeparator" w:id="1">
    <w:p w:rsidR="007368CF" w:rsidRDefault="007368CF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1218ED"/>
    <w:multiLevelType w:val="hybridMultilevel"/>
    <w:tmpl w:val="E8627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31A9F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864C0"/>
    <w:rsid w:val="001954B1"/>
    <w:rsid w:val="001A22BA"/>
    <w:rsid w:val="001D7380"/>
    <w:rsid w:val="00220001"/>
    <w:rsid w:val="002538BE"/>
    <w:rsid w:val="00255438"/>
    <w:rsid w:val="00273876"/>
    <w:rsid w:val="0028707F"/>
    <w:rsid w:val="002B7A0C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411734"/>
    <w:rsid w:val="0042643A"/>
    <w:rsid w:val="00430DAA"/>
    <w:rsid w:val="00431923"/>
    <w:rsid w:val="004520FC"/>
    <w:rsid w:val="00493732"/>
    <w:rsid w:val="004D52A2"/>
    <w:rsid w:val="00506EE0"/>
    <w:rsid w:val="00537C47"/>
    <w:rsid w:val="00546D6C"/>
    <w:rsid w:val="005903E9"/>
    <w:rsid w:val="0059191F"/>
    <w:rsid w:val="005F0BC9"/>
    <w:rsid w:val="00601413"/>
    <w:rsid w:val="00631B11"/>
    <w:rsid w:val="006B3C04"/>
    <w:rsid w:val="006E0B64"/>
    <w:rsid w:val="007222CF"/>
    <w:rsid w:val="00733997"/>
    <w:rsid w:val="007368CF"/>
    <w:rsid w:val="00865D4F"/>
    <w:rsid w:val="008E6D07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BE381D"/>
    <w:rsid w:val="00BF38C3"/>
    <w:rsid w:val="00C002BC"/>
    <w:rsid w:val="00C25C52"/>
    <w:rsid w:val="00C57BF8"/>
    <w:rsid w:val="00C63260"/>
    <w:rsid w:val="00C77174"/>
    <w:rsid w:val="00C80FBC"/>
    <w:rsid w:val="00C83529"/>
    <w:rsid w:val="00CD537E"/>
    <w:rsid w:val="00CF21F9"/>
    <w:rsid w:val="00D059D3"/>
    <w:rsid w:val="00D321B0"/>
    <w:rsid w:val="00D679DD"/>
    <w:rsid w:val="00D73BBA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135D6"/>
    <w:rsid w:val="00E7139F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73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4</cp:revision>
  <cp:lastPrinted>2025-08-04T07:28:00Z</cp:lastPrinted>
  <dcterms:created xsi:type="dcterms:W3CDTF">2025-07-31T09:00:00Z</dcterms:created>
  <dcterms:modified xsi:type="dcterms:W3CDTF">2025-08-04T08:08:00Z</dcterms:modified>
</cp:coreProperties>
</file>