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5EC1" w14:textId="77777777" w:rsidR="00537C47" w:rsidRPr="00DA3FF9" w:rsidRDefault="00537C47" w:rsidP="002B7A0C">
      <w:pPr>
        <w:keepNext/>
        <w:keepLines/>
        <w:spacing w:line="310" w:lineRule="exact"/>
        <w:jc w:val="both"/>
        <w:outlineLvl w:val="0"/>
        <w:rPr>
          <w:bCs/>
          <w:color w:val="000000"/>
          <w:lang w:val="ro-RO" w:eastAsia="ro-RO"/>
        </w:rPr>
      </w:pPr>
    </w:p>
    <w:p w14:paraId="4A9F0727" w14:textId="77777777" w:rsidR="00601413" w:rsidRPr="00DA3FF9" w:rsidRDefault="00601413" w:rsidP="00B43B7D">
      <w:pPr>
        <w:keepNext/>
        <w:keepLines/>
        <w:spacing w:line="310" w:lineRule="exact"/>
        <w:ind w:left="4320" w:firstLine="720"/>
        <w:jc w:val="both"/>
        <w:outlineLvl w:val="0"/>
        <w:rPr>
          <w:bCs/>
          <w:color w:val="000000"/>
          <w:lang w:val="ro-RO" w:eastAsia="ro-RO"/>
        </w:rPr>
      </w:pPr>
    </w:p>
    <w:p w14:paraId="51E23284" w14:textId="1464715F" w:rsidR="005903E9" w:rsidRDefault="00537C47" w:rsidP="00537C47">
      <w:pPr>
        <w:keepNext/>
        <w:keepLines/>
        <w:spacing w:line="310" w:lineRule="exact"/>
        <w:jc w:val="center"/>
        <w:outlineLvl w:val="0"/>
        <w:rPr>
          <w:b/>
          <w:bCs/>
          <w:color w:val="000000"/>
          <w:lang w:val="ro-RO" w:eastAsia="ro-RO"/>
        </w:rPr>
      </w:pPr>
      <w:r w:rsidRPr="00DA3FF9">
        <w:rPr>
          <w:b/>
          <w:bCs/>
          <w:color w:val="000000"/>
          <w:lang w:val="ro-RO" w:eastAsia="ro-RO"/>
        </w:rPr>
        <w:t xml:space="preserve">H O T A R A R E  </w:t>
      </w:r>
    </w:p>
    <w:p w14:paraId="2D7BC20F" w14:textId="77777777" w:rsidR="006B5B11" w:rsidRPr="00B25C6A" w:rsidRDefault="006B5B11" w:rsidP="006B5B11">
      <w:pPr>
        <w:jc w:val="center"/>
        <w:rPr>
          <w:b/>
        </w:rPr>
      </w:pPr>
      <w:r w:rsidRPr="00B25C6A">
        <w:rPr>
          <w:sz w:val="28"/>
          <w:szCs w:val="28"/>
        </w:rPr>
        <w:t xml:space="preserve">- </w:t>
      </w:r>
      <w:r w:rsidRPr="00B25C6A">
        <w:rPr>
          <w:b/>
        </w:rPr>
        <w:t>pentru aprobarea proiectului și a cheltuielilor pentru</w:t>
      </w:r>
    </w:p>
    <w:p w14:paraId="7FD08114" w14:textId="77777777" w:rsidR="006B5B11" w:rsidRPr="00B25C6A" w:rsidRDefault="006B5B11" w:rsidP="006B5B11">
      <w:pPr>
        <w:jc w:val="center"/>
        <w:rPr>
          <w:b/>
        </w:rPr>
      </w:pPr>
      <w:r w:rsidRPr="00B25C6A">
        <w:rPr>
          <w:b/>
        </w:rPr>
        <w:t xml:space="preserve">obiectivul de </w:t>
      </w:r>
      <w:proofErr w:type="gramStart"/>
      <w:r w:rsidRPr="00B25C6A">
        <w:rPr>
          <w:b/>
        </w:rPr>
        <w:t xml:space="preserve">investiții </w:t>
      </w:r>
      <w:r w:rsidRPr="00B25C6A">
        <w:rPr>
          <w:b/>
          <w:bCs/>
        </w:rPr>
        <w:t>”</w:t>
      </w:r>
      <w:r>
        <w:rPr>
          <w:b/>
          <w:bCs/>
        </w:rPr>
        <w:t>A</w:t>
      </w:r>
      <w:r w:rsidRPr="00B25C6A">
        <w:rPr>
          <w:b/>
          <w:bCs/>
        </w:rPr>
        <w:t>menajare</w:t>
      </w:r>
      <w:proofErr w:type="gramEnd"/>
      <w:r w:rsidRPr="00B25C6A">
        <w:rPr>
          <w:b/>
          <w:bCs/>
        </w:rPr>
        <w:t xml:space="preserve"> parcuri centrale Feldioara, jud Brasov”</w:t>
      </w:r>
    </w:p>
    <w:p w14:paraId="7CF4CEFA" w14:textId="77777777" w:rsidR="006B5B11" w:rsidRPr="00B25C6A" w:rsidRDefault="006B5B11" w:rsidP="006B5B11">
      <w:pPr>
        <w:jc w:val="center"/>
        <w:rPr>
          <w:b/>
        </w:rPr>
      </w:pPr>
    </w:p>
    <w:p w14:paraId="56B5509E" w14:textId="77777777" w:rsidR="006B5B11" w:rsidRPr="00045347" w:rsidRDefault="006B5B11" w:rsidP="006B5B11">
      <w:pPr>
        <w:keepNext/>
        <w:keepLines/>
        <w:spacing w:line="310" w:lineRule="exact"/>
        <w:ind w:firstLine="720"/>
        <w:jc w:val="both"/>
        <w:outlineLvl w:val="0"/>
        <w:rPr>
          <w:bCs/>
          <w:color w:val="000000"/>
          <w:lang w:eastAsia="ro-RO"/>
        </w:rPr>
      </w:pPr>
      <w:r w:rsidRPr="00045347">
        <w:rPr>
          <w:bCs/>
          <w:color w:val="000000"/>
          <w:lang w:eastAsia="ro-RO"/>
        </w:rPr>
        <w:t>Consiliul local al comunei Feldioara,</w:t>
      </w:r>
      <w:r>
        <w:rPr>
          <w:bCs/>
          <w:color w:val="000000"/>
          <w:lang w:eastAsia="ro-RO"/>
        </w:rPr>
        <w:t xml:space="preserve"> </w:t>
      </w:r>
      <w:r w:rsidRPr="00045347">
        <w:rPr>
          <w:bCs/>
          <w:color w:val="000000"/>
          <w:lang w:eastAsia="ro-RO"/>
        </w:rPr>
        <w:t>judetul Brasov,</w:t>
      </w:r>
    </w:p>
    <w:p w14:paraId="04E2AAB9" w14:textId="39AEDC42" w:rsidR="006B5B11" w:rsidRPr="00045347" w:rsidRDefault="006B5B11" w:rsidP="006B5B11">
      <w:pPr>
        <w:keepNext/>
        <w:keepLines/>
        <w:spacing w:line="310" w:lineRule="exact"/>
        <w:jc w:val="both"/>
        <w:outlineLvl w:val="0"/>
        <w:rPr>
          <w:bCs/>
          <w:color w:val="000000"/>
          <w:lang w:eastAsia="ro-RO"/>
        </w:rPr>
      </w:pPr>
      <w:r w:rsidRPr="00045347">
        <w:rPr>
          <w:bCs/>
          <w:color w:val="000000"/>
          <w:lang w:eastAsia="ro-RO"/>
        </w:rPr>
        <w:t xml:space="preserve">       </w:t>
      </w:r>
      <w:r>
        <w:rPr>
          <w:bCs/>
          <w:color w:val="000000"/>
          <w:lang w:eastAsia="ro-RO"/>
        </w:rPr>
        <w:t xml:space="preserve">      Intrunit in sedinta sa </w:t>
      </w:r>
      <w:r w:rsidRPr="00045347">
        <w:rPr>
          <w:bCs/>
          <w:color w:val="000000"/>
          <w:lang w:eastAsia="ro-RO"/>
        </w:rPr>
        <w:t xml:space="preserve">ordinara la data de </w:t>
      </w:r>
      <w:proofErr w:type="gramStart"/>
      <w:r>
        <w:rPr>
          <w:bCs/>
          <w:color w:val="000000"/>
          <w:lang w:eastAsia="ro-RO"/>
        </w:rPr>
        <w:t>31.07.</w:t>
      </w:r>
      <w:r w:rsidRPr="00045347">
        <w:rPr>
          <w:bCs/>
          <w:color w:val="000000"/>
          <w:lang w:eastAsia="ro-RO"/>
        </w:rPr>
        <w:t>2025 ,</w:t>
      </w:r>
      <w:proofErr w:type="gramEnd"/>
    </w:p>
    <w:p w14:paraId="06BC2F36" w14:textId="77777777" w:rsidR="006B5B11" w:rsidRPr="00B25C6A" w:rsidRDefault="006B5B11" w:rsidP="006B5B11">
      <w:pPr>
        <w:ind w:firstLine="720"/>
        <w:jc w:val="both"/>
        <w:rPr>
          <w:bCs/>
        </w:rPr>
      </w:pPr>
      <w:r w:rsidRPr="00B25C6A">
        <w:rPr>
          <w:bCs/>
        </w:rPr>
        <w:t xml:space="preserve">Având în vedere aprobarea </w:t>
      </w:r>
      <w:proofErr w:type="gramStart"/>
      <w:r w:rsidRPr="00B25C6A">
        <w:rPr>
          <w:bCs/>
        </w:rPr>
        <w:t xml:space="preserve">proiectului </w:t>
      </w:r>
      <w:r w:rsidRPr="00B25C6A">
        <w:t>”Amenajare</w:t>
      </w:r>
      <w:proofErr w:type="gramEnd"/>
      <w:r w:rsidRPr="00B25C6A">
        <w:t xml:space="preserve"> parcuri centrale Feldioara, jud B</w:t>
      </w:r>
      <w:r>
        <w:t>rașo</w:t>
      </w:r>
      <w:r w:rsidRPr="00B25C6A">
        <w:t>v”</w:t>
      </w:r>
      <w:r w:rsidRPr="00B25C6A">
        <w:rPr>
          <w:bCs/>
        </w:rPr>
        <w:t>,</w:t>
      </w:r>
    </w:p>
    <w:p w14:paraId="7C6BE056" w14:textId="77777777" w:rsidR="006B5B11" w:rsidRPr="00B25C6A" w:rsidRDefault="006B5B11" w:rsidP="006B5B11">
      <w:pPr>
        <w:ind w:firstLine="720"/>
        <w:jc w:val="both"/>
        <w:rPr>
          <w:bCs/>
        </w:rPr>
      </w:pPr>
      <w:r w:rsidRPr="00B25C6A">
        <w:rPr>
          <w:bCs/>
        </w:rPr>
        <w:t>Văzând prevederile Legii nr. 24/2000 privind normele de tehnică legislativă pentru aprobarea acelor normative, republicată, cu modificările și completările ulterioare; art. 10 din HG 907/2016v privind etapele de elaborare și conținutul cadru al documentațiilor tehnico-economice aferente obiectivelor/proiectelor de investiții finanțate din fonduri publice; art 44 alin (1) din Legea nr. 273/2006 privind finanțele publice locale, cu modificările și completările ulterioare precum și ale HCL nr. 33/30.07.2021 privind Regulamentul de Organizare și Funcționare al Consiliului Local al Comunei Feldioara.</w:t>
      </w:r>
    </w:p>
    <w:p w14:paraId="518A4C83" w14:textId="77777777" w:rsidR="006B5B11" w:rsidRPr="00B25C6A" w:rsidRDefault="006B5B11" w:rsidP="006B5B11">
      <w:pPr>
        <w:ind w:firstLine="720"/>
        <w:jc w:val="both"/>
        <w:rPr>
          <w:bCs/>
        </w:rPr>
      </w:pPr>
      <w:r w:rsidRPr="00B25C6A">
        <w:rPr>
          <w:bCs/>
        </w:rPr>
        <w:t xml:space="preserve">În temeiul art. 87 alin (5), art 129 alin (1), alin (2) lit. b), alin (4) lit d), art 133 alin (1), art 134 alin (1) lit a), art 135 alin (8), art </w:t>
      </w:r>
      <w:proofErr w:type="gramStart"/>
      <w:r w:rsidRPr="00B25C6A">
        <w:rPr>
          <w:bCs/>
        </w:rPr>
        <w:t>139  alin</w:t>
      </w:r>
      <w:proofErr w:type="gramEnd"/>
      <w:r w:rsidRPr="00B25C6A">
        <w:rPr>
          <w:bCs/>
        </w:rPr>
        <w:t xml:space="preserve"> (3) lit a), art 196 alin (1), art 197 alin (1), art 243 alin (1) lit. a) din O.U.G. nr. 57/2019 privind Codul Administrativ, cu modificările și completările ulterioare,</w:t>
      </w:r>
    </w:p>
    <w:p w14:paraId="41A60E70" w14:textId="77777777" w:rsidR="006B5B11" w:rsidRPr="00B25C6A" w:rsidRDefault="006B5B11" w:rsidP="006B5B11">
      <w:pPr>
        <w:jc w:val="center"/>
        <w:rPr>
          <w:b/>
        </w:rPr>
      </w:pPr>
    </w:p>
    <w:p w14:paraId="1A84B828" w14:textId="77777777" w:rsidR="006B5B11" w:rsidRDefault="006B5B11" w:rsidP="006B5B11">
      <w:pPr>
        <w:ind w:left="2880" w:firstLine="720"/>
        <w:jc w:val="both"/>
        <w:rPr>
          <w:b/>
        </w:rPr>
      </w:pPr>
      <w:r>
        <w:rPr>
          <w:b/>
        </w:rPr>
        <w:t>HOTARĂȘTE</w:t>
      </w:r>
    </w:p>
    <w:p w14:paraId="7099855C" w14:textId="77777777" w:rsidR="006B5B11" w:rsidRPr="00B25C6A" w:rsidRDefault="006B5B11" w:rsidP="006B5B11">
      <w:pPr>
        <w:ind w:left="2880" w:firstLine="720"/>
        <w:jc w:val="both"/>
        <w:rPr>
          <w:b/>
        </w:rPr>
      </w:pPr>
    </w:p>
    <w:p w14:paraId="4C9E086B" w14:textId="77777777" w:rsidR="006B5B11" w:rsidRPr="00B25C6A" w:rsidRDefault="006B5B11" w:rsidP="006B5B11">
      <w:pPr>
        <w:ind w:firstLine="720"/>
        <w:jc w:val="both"/>
      </w:pPr>
      <w:r w:rsidRPr="00B25C6A">
        <w:rPr>
          <w:b/>
        </w:rPr>
        <w:t>Art 1.</w:t>
      </w:r>
      <w:r w:rsidRPr="00B25C6A">
        <w:t xml:space="preserve"> Se aprobă documentația la faza DALI pentru obiectivul de </w:t>
      </w:r>
      <w:proofErr w:type="gramStart"/>
      <w:r w:rsidRPr="00B25C6A">
        <w:t xml:space="preserve">investiții </w:t>
      </w:r>
      <w:r w:rsidRPr="00B25C6A">
        <w:rPr>
          <w:b/>
          <w:bCs/>
        </w:rPr>
        <w:t>”Amenajare</w:t>
      </w:r>
      <w:proofErr w:type="gramEnd"/>
      <w:r w:rsidRPr="00B25C6A">
        <w:rPr>
          <w:b/>
          <w:bCs/>
        </w:rPr>
        <w:t xml:space="preserve"> parcuri centrale Feldioara, jud B</w:t>
      </w:r>
      <w:r>
        <w:rPr>
          <w:b/>
          <w:bCs/>
        </w:rPr>
        <w:t>rașo</w:t>
      </w:r>
      <w:r w:rsidRPr="00B25C6A">
        <w:rPr>
          <w:b/>
          <w:bCs/>
        </w:rPr>
        <w:t>v”.</w:t>
      </w:r>
    </w:p>
    <w:p w14:paraId="65B5BD39" w14:textId="77777777" w:rsidR="006B5B11" w:rsidRPr="00B25C6A" w:rsidRDefault="006B5B11" w:rsidP="006B5B11">
      <w:pPr>
        <w:jc w:val="both"/>
      </w:pPr>
    </w:p>
    <w:p w14:paraId="08291112" w14:textId="77777777" w:rsidR="006B5B11" w:rsidRPr="00B25C6A" w:rsidRDefault="006B5B11" w:rsidP="006B5B11">
      <w:pPr>
        <w:ind w:firstLine="720"/>
        <w:jc w:val="both"/>
        <w:rPr>
          <w:b/>
          <w:bCs/>
        </w:rPr>
      </w:pPr>
      <w:r w:rsidRPr="00B25C6A">
        <w:rPr>
          <w:b/>
        </w:rPr>
        <w:t>Art 2</w:t>
      </w:r>
      <w:r w:rsidRPr="00B25C6A">
        <w:t xml:space="preserve">. Se aprobă valoarea totală a </w:t>
      </w:r>
      <w:proofErr w:type="gramStart"/>
      <w:r w:rsidRPr="00B25C6A">
        <w:t xml:space="preserve">proiectului </w:t>
      </w:r>
      <w:r w:rsidRPr="00B25C6A">
        <w:rPr>
          <w:b/>
          <w:bCs/>
        </w:rPr>
        <w:t>”Amenajare</w:t>
      </w:r>
      <w:proofErr w:type="gramEnd"/>
      <w:r w:rsidRPr="00B25C6A">
        <w:rPr>
          <w:b/>
          <w:bCs/>
        </w:rPr>
        <w:t xml:space="preserve"> parcuri centrale Feldioara, jud B</w:t>
      </w:r>
      <w:r>
        <w:rPr>
          <w:b/>
          <w:bCs/>
        </w:rPr>
        <w:t>rașo</w:t>
      </w:r>
      <w:r w:rsidRPr="00B25C6A">
        <w:rPr>
          <w:b/>
          <w:bCs/>
        </w:rPr>
        <w:t>v”</w:t>
      </w:r>
      <w:r w:rsidRPr="00B25C6A">
        <w:t xml:space="preserve">, în cuantum de </w:t>
      </w:r>
      <w:r w:rsidRPr="00B25C6A">
        <w:rPr>
          <w:b/>
          <w:bCs/>
        </w:rPr>
        <w:t>1.602.369,37</w:t>
      </w:r>
      <w:r w:rsidRPr="00B25C6A">
        <w:t xml:space="preserve"> lei (inclusiv TVA), conform Anexei nr. 1 (devizul general) la prezenta hotărâre.</w:t>
      </w:r>
    </w:p>
    <w:p w14:paraId="2A809F74" w14:textId="77777777" w:rsidR="006B5B11" w:rsidRPr="00B25C6A" w:rsidRDefault="006B5B11" w:rsidP="006B5B11">
      <w:pPr>
        <w:jc w:val="both"/>
      </w:pPr>
    </w:p>
    <w:p w14:paraId="2371FCA9" w14:textId="77777777" w:rsidR="006B5B11" w:rsidRPr="00B25C6A" w:rsidRDefault="006B5B11" w:rsidP="006B5B11">
      <w:pPr>
        <w:spacing w:line="276" w:lineRule="auto"/>
        <w:ind w:firstLine="720"/>
        <w:jc w:val="both"/>
        <w:rPr>
          <w:rFonts w:eastAsia="Calibri"/>
          <w:b/>
          <w:bCs/>
        </w:rPr>
      </w:pPr>
      <w:r w:rsidRPr="00B25C6A">
        <w:rPr>
          <w:rFonts w:eastAsia="Calibri"/>
          <w:b/>
        </w:rPr>
        <w:t>Art.3</w:t>
      </w:r>
      <w:r w:rsidRPr="00B25C6A">
        <w:rPr>
          <w:rFonts w:eastAsia="Calibri"/>
        </w:rPr>
        <w:t xml:space="preserve"> Se aprobă indicatorii tehnico-economici </w:t>
      </w:r>
      <w:r w:rsidRPr="00B25C6A">
        <w:rPr>
          <w:rFonts w:eastAsia="Calibri"/>
          <w:b/>
          <w:bCs/>
        </w:rPr>
        <w:t>la faza DALI</w:t>
      </w:r>
      <w:r w:rsidRPr="00B25C6A">
        <w:rPr>
          <w:rFonts w:eastAsia="Calibri"/>
        </w:rPr>
        <w:t xml:space="preserve">, pentru obiectivul de investiţii </w:t>
      </w:r>
      <w:proofErr w:type="gramStart"/>
      <w:r w:rsidRPr="00B25C6A">
        <w:rPr>
          <w:rFonts w:eastAsia="Calibri"/>
        </w:rPr>
        <w:t xml:space="preserve">investiţii </w:t>
      </w:r>
      <w:r w:rsidRPr="00B25C6A">
        <w:rPr>
          <w:rFonts w:eastAsia="Calibri"/>
          <w:b/>
          <w:bCs/>
        </w:rPr>
        <w:t>”Amenajare</w:t>
      </w:r>
      <w:proofErr w:type="gramEnd"/>
      <w:r w:rsidRPr="00B25C6A">
        <w:rPr>
          <w:rFonts w:eastAsia="Calibri"/>
          <w:b/>
          <w:bCs/>
        </w:rPr>
        <w:t xml:space="preserve"> parcuri centrale Feldioara, jud Bv”</w:t>
      </w:r>
      <w:r w:rsidRPr="00B25C6A">
        <w:rPr>
          <w:rFonts w:eastAsia="Calibri"/>
        </w:rPr>
        <w:t>, conform anexei nr. 2 la prezenta hotărâre.</w:t>
      </w:r>
    </w:p>
    <w:p w14:paraId="698C7A3F" w14:textId="77777777" w:rsidR="002538BE" w:rsidRDefault="002538BE" w:rsidP="00031A9F">
      <w:pPr>
        <w:pStyle w:val="NormalWeb"/>
        <w:spacing w:before="0" w:beforeAutospacing="0" w:after="0" w:afterAutospacing="0"/>
        <w:ind w:firstLine="720"/>
        <w:jc w:val="both"/>
        <w:rPr>
          <w:b/>
        </w:rPr>
      </w:pPr>
    </w:p>
    <w:p w14:paraId="4D3AA7F7" w14:textId="77777777" w:rsidR="00031A9F" w:rsidRDefault="00D76C4E" w:rsidP="00031A9F">
      <w:pPr>
        <w:pStyle w:val="NormalWeb"/>
        <w:spacing w:before="0" w:beforeAutospacing="0" w:after="0" w:afterAutospacing="0"/>
        <w:ind w:firstLine="720"/>
        <w:jc w:val="both"/>
        <w:rPr>
          <w:b/>
        </w:rPr>
      </w:pPr>
      <w:r w:rsidRPr="00DA3FF9">
        <w:rPr>
          <w:b/>
        </w:rPr>
        <w:t>Presedinte de sedință</w:t>
      </w:r>
      <w:r w:rsidRPr="00DA3FF9">
        <w:rPr>
          <w:b/>
        </w:rPr>
        <w:tab/>
      </w:r>
      <w:r w:rsidRPr="00DA3FF9">
        <w:rPr>
          <w:b/>
        </w:rPr>
        <w:tab/>
      </w:r>
      <w:r w:rsidRPr="00DA3FF9">
        <w:rPr>
          <w:b/>
        </w:rPr>
        <w:tab/>
      </w:r>
      <w:r w:rsidRPr="00DA3FF9">
        <w:rPr>
          <w:b/>
        </w:rPr>
        <w:tab/>
        <w:t>Secretar Genera</w:t>
      </w:r>
      <w:r w:rsidR="00031A9F">
        <w:rPr>
          <w:b/>
        </w:rPr>
        <w:t>l</w:t>
      </w:r>
    </w:p>
    <w:p w14:paraId="5E4A89D7" w14:textId="77777777" w:rsidR="00031A9F" w:rsidRDefault="00D76C4E" w:rsidP="00031A9F">
      <w:pPr>
        <w:pStyle w:val="NormalWeb"/>
        <w:spacing w:before="0" w:beforeAutospacing="0" w:after="0" w:afterAutospacing="0"/>
        <w:ind w:firstLine="720"/>
        <w:jc w:val="both"/>
        <w:rPr>
          <w:b/>
        </w:rPr>
      </w:pPr>
      <w:proofErr w:type="gramStart"/>
      <w:r w:rsidRPr="00DA3FF9">
        <w:rPr>
          <w:b/>
        </w:rPr>
        <w:t>Bodean  Viorel</w:t>
      </w:r>
      <w:proofErr w:type="gramEnd"/>
      <w:r w:rsidRPr="00DA3FF9">
        <w:t xml:space="preserve">  </w:t>
      </w:r>
      <w:r w:rsidRPr="00DA3FF9">
        <w:rPr>
          <w:b/>
        </w:rPr>
        <w:tab/>
      </w:r>
      <w:r w:rsidRPr="00DA3FF9">
        <w:rPr>
          <w:b/>
        </w:rPr>
        <w:tab/>
      </w:r>
      <w:r w:rsidRPr="00DA3FF9">
        <w:rPr>
          <w:b/>
        </w:rPr>
        <w:tab/>
      </w:r>
      <w:r w:rsidRPr="00DA3FF9">
        <w:rPr>
          <w:b/>
        </w:rPr>
        <w:tab/>
        <w:t xml:space="preserve">       </w:t>
      </w:r>
      <w:r w:rsidR="00DA3FF9">
        <w:rPr>
          <w:b/>
        </w:rPr>
        <w:t xml:space="preserve">   </w:t>
      </w:r>
      <w:r w:rsidRPr="00DA3FF9">
        <w:rPr>
          <w:b/>
        </w:rPr>
        <w:t xml:space="preserve">    Iuga Loredana</w:t>
      </w:r>
    </w:p>
    <w:p w14:paraId="6C96F883" w14:textId="77777777" w:rsidR="00031A9F" w:rsidRDefault="00031A9F" w:rsidP="00031A9F">
      <w:pPr>
        <w:pStyle w:val="NormalWeb"/>
        <w:spacing w:before="0" w:beforeAutospacing="0" w:after="0" w:afterAutospacing="0"/>
        <w:ind w:firstLine="720"/>
        <w:jc w:val="both"/>
        <w:rPr>
          <w:b/>
        </w:rPr>
      </w:pPr>
    </w:p>
    <w:p w14:paraId="76C899A5" w14:textId="77777777" w:rsidR="002B7A0C" w:rsidRDefault="002B7A0C" w:rsidP="00031A9F">
      <w:pPr>
        <w:pStyle w:val="NormalWeb"/>
        <w:spacing w:before="0" w:beforeAutospacing="0" w:after="0" w:afterAutospacing="0"/>
        <w:ind w:firstLine="720"/>
        <w:jc w:val="both"/>
        <w:rPr>
          <w:b/>
          <w:bCs/>
          <w:color w:val="000000"/>
          <w:lang w:eastAsia="ro-RO"/>
        </w:rPr>
      </w:pPr>
    </w:p>
    <w:p w14:paraId="08BB4A0D" w14:textId="77777777" w:rsidR="002538BE" w:rsidRDefault="002538BE" w:rsidP="00031A9F">
      <w:pPr>
        <w:pStyle w:val="NormalWeb"/>
        <w:spacing w:before="0" w:beforeAutospacing="0" w:after="0" w:afterAutospacing="0"/>
        <w:ind w:firstLine="720"/>
        <w:jc w:val="both"/>
        <w:rPr>
          <w:b/>
          <w:bCs/>
          <w:color w:val="000000"/>
          <w:lang w:eastAsia="ro-RO"/>
        </w:rPr>
      </w:pPr>
    </w:p>
    <w:p w14:paraId="141498FC" w14:textId="77777777" w:rsidR="002538BE" w:rsidRDefault="002538BE" w:rsidP="00031A9F">
      <w:pPr>
        <w:pStyle w:val="NormalWeb"/>
        <w:spacing w:before="0" w:beforeAutospacing="0" w:after="0" w:afterAutospacing="0"/>
        <w:ind w:firstLine="720"/>
        <w:jc w:val="both"/>
        <w:rPr>
          <w:b/>
          <w:bCs/>
          <w:color w:val="000000"/>
          <w:lang w:eastAsia="ro-RO"/>
        </w:rPr>
      </w:pPr>
    </w:p>
    <w:p w14:paraId="753DC13A" w14:textId="77777777" w:rsidR="00D76C4E" w:rsidRPr="00DA3FF9" w:rsidRDefault="00273876" w:rsidP="00031A9F">
      <w:pPr>
        <w:pStyle w:val="NormalWeb"/>
        <w:spacing w:before="0" w:beforeAutospacing="0" w:after="0" w:afterAutospacing="0"/>
        <w:ind w:firstLine="720"/>
        <w:jc w:val="both"/>
        <w:rPr>
          <w:b/>
          <w:bCs/>
          <w:color w:val="000000"/>
          <w:lang w:eastAsia="ro-RO"/>
        </w:rPr>
      </w:pPr>
      <w:r w:rsidRPr="00DA3FF9">
        <w:rPr>
          <w:b/>
          <w:bCs/>
          <w:color w:val="000000"/>
          <w:lang w:eastAsia="ro-RO"/>
        </w:rPr>
        <w:t xml:space="preserve">  </w:t>
      </w:r>
    </w:p>
    <w:p w14:paraId="5D2ACB6D" w14:textId="77777777" w:rsidR="001048FD" w:rsidRPr="00DA3FF9" w:rsidRDefault="001048FD" w:rsidP="001048FD">
      <w:pPr>
        <w:keepNext/>
        <w:keepLines/>
        <w:spacing w:line="310" w:lineRule="exact"/>
        <w:jc w:val="both"/>
        <w:outlineLvl w:val="0"/>
        <w:rPr>
          <w:bCs/>
          <w:color w:val="000000"/>
          <w:lang w:eastAsia="ro-RO"/>
        </w:rPr>
      </w:pPr>
      <w:r w:rsidRPr="00DA3FF9">
        <w:rPr>
          <w:bCs/>
          <w:color w:val="000000"/>
          <w:lang w:eastAsia="ro-RO"/>
        </w:rPr>
        <w:t>Prezenta hotarare a fost adoptata cu …</w:t>
      </w:r>
      <w:proofErr w:type="gramStart"/>
      <w:r w:rsidRPr="00DA3FF9">
        <w:rPr>
          <w:bCs/>
          <w:color w:val="000000"/>
          <w:lang w:eastAsia="ro-RO"/>
        </w:rPr>
        <w:t>…..</w:t>
      </w:r>
      <w:proofErr w:type="gramEnd"/>
      <w:r w:rsidRPr="00DA3FF9">
        <w:rPr>
          <w:bCs/>
          <w:color w:val="000000"/>
          <w:lang w:eastAsia="ro-RO"/>
        </w:rPr>
        <w:t>voturi pentru ,……..impotriva……...abtineri.</w:t>
      </w:r>
    </w:p>
    <w:p w14:paraId="4DCAEA17" w14:textId="77777777" w:rsidR="001048FD" w:rsidRPr="00DA3FF9" w:rsidRDefault="001048FD" w:rsidP="001048FD">
      <w:pPr>
        <w:keepNext/>
        <w:keepLines/>
        <w:spacing w:line="310" w:lineRule="exact"/>
        <w:outlineLvl w:val="0"/>
        <w:rPr>
          <w:bCs/>
          <w:color w:val="000000"/>
          <w:lang w:eastAsia="ro-RO"/>
        </w:rPr>
      </w:pPr>
      <w:r w:rsidRPr="00DA3FF9">
        <w:rPr>
          <w:bCs/>
          <w:color w:val="000000"/>
          <w:lang w:eastAsia="ro-RO"/>
        </w:rPr>
        <w:t xml:space="preserve">Ex.4 se va </w:t>
      </w:r>
      <w:proofErr w:type="gramStart"/>
      <w:r w:rsidRPr="00DA3FF9">
        <w:rPr>
          <w:bCs/>
          <w:color w:val="000000"/>
          <w:lang w:eastAsia="ro-RO"/>
        </w:rPr>
        <w:t>difuza ;</w:t>
      </w:r>
      <w:proofErr w:type="gramEnd"/>
      <w:r w:rsidRPr="00DA3FF9">
        <w:rPr>
          <w:bCs/>
          <w:color w:val="000000"/>
          <w:lang w:eastAsia="ro-RO"/>
        </w:rPr>
        <w:t xml:space="preserve"> l ex Prefect,l ex primar,l ex evidenta ,l ex difuzare celor vizati  ;</w:t>
      </w:r>
    </w:p>
    <w:p w14:paraId="7C8357DB" w14:textId="77777777" w:rsidR="001048FD" w:rsidRPr="00DA3FF9" w:rsidRDefault="001048FD" w:rsidP="001048FD">
      <w:pPr>
        <w:keepNext/>
        <w:keepLines/>
        <w:spacing w:line="310" w:lineRule="exact"/>
        <w:jc w:val="both"/>
        <w:outlineLvl w:val="0"/>
        <w:rPr>
          <w:b/>
        </w:rPr>
      </w:pPr>
    </w:p>
    <w:sectPr w:rsidR="001048FD" w:rsidRPr="00DA3FF9" w:rsidSect="002B7A0C">
      <w:headerReference w:type="default" r:id="rId7"/>
      <w:pgSz w:w="11907" w:h="16839" w:code="9"/>
      <w:pgMar w:top="540" w:right="1440" w:bottom="18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0386" w14:textId="77777777" w:rsidR="00F23F46" w:rsidRDefault="00F23F46" w:rsidP="0042643A">
      <w:r>
        <w:separator/>
      </w:r>
    </w:p>
  </w:endnote>
  <w:endnote w:type="continuationSeparator" w:id="0">
    <w:p w14:paraId="1712570E" w14:textId="77777777" w:rsidR="00F23F46" w:rsidRDefault="00F23F46" w:rsidP="004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F945" w14:textId="77777777" w:rsidR="00F23F46" w:rsidRDefault="00F23F46" w:rsidP="0042643A">
      <w:r>
        <w:separator/>
      </w:r>
    </w:p>
  </w:footnote>
  <w:footnote w:type="continuationSeparator" w:id="0">
    <w:p w14:paraId="0BCC51F7" w14:textId="77777777" w:rsidR="00F23F46" w:rsidRDefault="00F23F46" w:rsidP="0042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C1FC" w14:textId="77777777"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14:anchorId="7FE2567A" wp14:editId="291C8660">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14:paraId="69919CA3" w14:textId="77777777"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14:paraId="12330CFB" w14:textId="77777777"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14:paraId="4B85C503" w14:textId="77777777"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14:paraId="65E3D709" w14:textId="77777777"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14:paraId="70BD5107" w14:textId="77777777"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14:paraId="29DA74CD" w14:textId="77777777"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14:paraId="3CBFAEAB" w14:textId="77777777" w:rsidR="0042643A" w:rsidRDefault="0042643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704275"/>
    <w:multiLevelType w:val="hybridMultilevel"/>
    <w:tmpl w:val="E7E4AD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483269"/>
    <w:multiLevelType w:val="hybridMultilevel"/>
    <w:tmpl w:val="47588D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1218ED"/>
    <w:multiLevelType w:val="hybridMultilevel"/>
    <w:tmpl w:val="E862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282833826">
    <w:abstractNumId w:val="4"/>
  </w:num>
  <w:num w:numId="2" w16cid:durableId="669334528">
    <w:abstractNumId w:val="0"/>
  </w:num>
  <w:num w:numId="3" w16cid:durableId="144665666">
    <w:abstractNumId w:val="1"/>
  </w:num>
  <w:num w:numId="4" w16cid:durableId="117144813">
    <w:abstractNumId w:val="6"/>
  </w:num>
  <w:num w:numId="5" w16cid:durableId="97531814">
    <w:abstractNumId w:val="3"/>
  </w:num>
  <w:num w:numId="6" w16cid:durableId="1955595943">
    <w:abstractNumId w:val="2"/>
  </w:num>
  <w:num w:numId="7" w16cid:durableId="1151562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431"/>
    <w:rsid w:val="0000161E"/>
    <w:rsid w:val="00023B4E"/>
    <w:rsid w:val="00031A9F"/>
    <w:rsid w:val="000523D2"/>
    <w:rsid w:val="000649AF"/>
    <w:rsid w:val="000A0458"/>
    <w:rsid w:val="000B7408"/>
    <w:rsid w:val="000C7432"/>
    <w:rsid w:val="000D0431"/>
    <w:rsid w:val="001048FD"/>
    <w:rsid w:val="001142E1"/>
    <w:rsid w:val="00170300"/>
    <w:rsid w:val="0017598B"/>
    <w:rsid w:val="001864C0"/>
    <w:rsid w:val="001954B1"/>
    <w:rsid w:val="001A22BA"/>
    <w:rsid w:val="001D7380"/>
    <w:rsid w:val="00220001"/>
    <w:rsid w:val="002538BE"/>
    <w:rsid w:val="00255438"/>
    <w:rsid w:val="00273876"/>
    <w:rsid w:val="0028707F"/>
    <w:rsid w:val="002B7A0C"/>
    <w:rsid w:val="002D524A"/>
    <w:rsid w:val="002E3AE6"/>
    <w:rsid w:val="002E5D0C"/>
    <w:rsid w:val="002E5D84"/>
    <w:rsid w:val="0034020C"/>
    <w:rsid w:val="0034477C"/>
    <w:rsid w:val="003A5554"/>
    <w:rsid w:val="003A78E3"/>
    <w:rsid w:val="003C5BE6"/>
    <w:rsid w:val="003E3ED2"/>
    <w:rsid w:val="003E42E8"/>
    <w:rsid w:val="00411734"/>
    <w:rsid w:val="0042643A"/>
    <w:rsid w:val="00430DAA"/>
    <w:rsid w:val="00431923"/>
    <w:rsid w:val="004520FC"/>
    <w:rsid w:val="004D52A2"/>
    <w:rsid w:val="00506EE0"/>
    <w:rsid w:val="00522038"/>
    <w:rsid w:val="00537C47"/>
    <w:rsid w:val="005437CA"/>
    <w:rsid w:val="00546D6C"/>
    <w:rsid w:val="005903E9"/>
    <w:rsid w:val="0059191F"/>
    <w:rsid w:val="005F0BC9"/>
    <w:rsid w:val="00601413"/>
    <w:rsid w:val="00631B11"/>
    <w:rsid w:val="006B3C04"/>
    <w:rsid w:val="006B5B11"/>
    <w:rsid w:val="006C0295"/>
    <w:rsid w:val="006E0B64"/>
    <w:rsid w:val="006F7A11"/>
    <w:rsid w:val="007222CF"/>
    <w:rsid w:val="00733997"/>
    <w:rsid w:val="00865D4F"/>
    <w:rsid w:val="008E35B1"/>
    <w:rsid w:val="008E6D07"/>
    <w:rsid w:val="00914A32"/>
    <w:rsid w:val="00955AF4"/>
    <w:rsid w:val="00997C1D"/>
    <w:rsid w:val="00A01C9B"/>
    <w:rsid w:val="00A541FA"/>
    <w:rsid w:val="00AE5F25"/>
    <w:rsid w:val="00AF1240"/>
    <w:rsid w:val="00B13BDA"/>
    <w:rsid w:val="00B235FD"/>
    <w:rsid w:val="00B26B9F"/>
    <w:rsid w:val="00B43B7D"/>
    <w:rsid w:val="00B6070E"/>
    <w:rsid w:val="00BD2692"/>
    <w:rsid w:val="00BE381D"/>
    <w:rsid w:val="00C002BC"/>
    <w:rsid w:val="00C25C52"/>
    <w:rsid w:val="00C57BF8"/>
    <w:rsid w:val="00C63260"/>
    <w:rsid w:val="00C74356"/>
    <w:rsid w:val="00C77174"/>
    <w:rsid w:val="00C83529"/>
    <w:rsid w:val="00CD537E"/>
    <w:rsid w:val="00CF21F9"/>
    <w:rsid w:val="00D059D3"/>
    <w:rsid w:val="00D321B0"/>
    <w:rsid w:val="00D679DD"/>
    <w:rsid w:val="00D76C4E"/>
    <w:rsid w:val="00D811F3"/>
    <w:rsid w:val="00D81E56"/>
    <w:rsid w:val="00DA34F5"/>
    <w:rsid w:val="00DA3FF9"/>
    <w:rsid w:val="00DA717F"/>
    <w:rsid w:val="00DA795D"/>
    <w:rsid w:val="00DB12F1"/>
    <w:rsid w:val="00DD1F13"/>
    <w:rsid w:val="00E022E8"/>
    <w:rsid w:val="00E02860"/>
    <w:rsid w:val="00E02BD2"/>
    <w:rsid w:val="00E135D6"/>
    <w:rsid w:val="00E7139F"/>
    <w:rsid w:val="00E86D3B"/>
    <w:rsid w:val="00EB3CC4"/>
    <w:rsid w:val="00EC0DF5"/>
    <w:rsid w:val="00ED0373"/>
    <w:rsid w:val="00EE23A3"/>
    <w:rsid w:val="00EF09F4"/>
    <w:rsid w:val="00EF6AE2"/>
    <w:rsid w:val="00F042B1"/>
    <w:rsid w:val="00F209BE"/>
    <w:rsid w:val="00F23F46"/>
    <w:rsid w:val="00F24315"/>
    <w:rsid w:val="00F42F28"/>
    <w:rsid w:val="00F446DD"/>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262C"/>
  <w15:docId w15:val="{0D3DF7C3-3ADF-4C1A-AE76-3E1CCBE4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D043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0431"/>
    <w:rPr>
      <w:rFonts w:ascii="Tahoma" w:eastAsia="Times New Roman" w:hAnsi="Tahoma" w:cs="Tahoma"/>
      <w:sz w:val="16"/>
      <w:szCs w:val="16"/>
    </w:rPr>
  </w:style>
  <w:style w:type="paragraph" w:styleId="Antet">
    <w:name w:val="header"/>
    <w:basedOn w:val="Normal"/>
    <w:link w:val="AntetCaracter"/>
    <w:uiPriority w:val="99"/>
    <w:unhideWhenUsed/>
    <w:rsid w:val="0042643A"/>
    <w:pPr>
      <w:tabs>
        <w:tab w:val="center" w:pos="4680"/>
        <w:tab w:val="right" w:pos="9360"/>
      </w:tabs>
    </w:pPr>
  </w:style>
  <w:style w:type="character" w:customStyle="1" w:styleId="AntetCaracter">
    <w:name w:val="Antet Caracter"/>
    <w:basedOn w:val="Fontdeparagrafimplicit"/>
    <w:link w:val="Antet"/>
    <w:uiPriority w:val="99"/>
    <w:rsid w:val="0042643A"/>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2643A"/>
    <w:pPr>
      <w:tabs>
        <w:tab w:val="center" w:pos="4680"/>
        <w:tab w:val="right" w:pos="9360"/>
      </w:tabs>
    </w:pPr>
  </w:style>
  <w:style w:type="character" w:customStyle="1" w:styleId="SubsolCaracter">
    <w:name w:val="Subsol Caracter"/>
    <w:basedOn w:val="Fontdeparagrafimplicit"/>
    <w:link w:val="Subsol"/>
    <w:uiPriority w:val="99"/>
    <w:rsid w:val="0042643A"/>
    <w:rPr>
      <w:rFonts w:ascii="Times New Roman" w:eastAsia="Times New Roman" w:hAnsi="Times New Roman" w:cs="Times New Roman"/>
      <w:sz w:val="24"/>
      <w:szCs w:val="24"/>
    </w:rPr>
  </w:style>
  <w:style w:type="paragraph" w:styleId="Listparagraf">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Frspaiere">
    <w:name w:val="No Spacing"/>
    <w:uiPriority w:val="1"/>
    <w:qFormat/>
    <w:rsid w:val="004D52A2"/>
    <w:pPr>
      <w:spacing w:after="0" w:line="240" w:lineRule="auto"/>
    </w:pPr>
    <w:rPr>
      <w:rFonts w:ascii="Calibri" w:eastAsia="Calibri" w:hAnsi="Calibri" w:cs="Times New Roman"/>
      <w:lang w:val="ro-RO"/>
    </w:rPr>
  </w:style>
  <w:style w:type="character" w:styleId="Hyperlink">
    <w:name w:val="Hyperlink"/>
    <w:basedOn w:val="Fontdeparagrafimplicit"/>
    <w:uiPriority w:val="99"/>
    <w:unhideWhenUsed/>
    <w:rsid w:val="00273876"/>
    <w:rPr>
      <w:color w:val="0000FF" w:themeColor="hyperlink"/>
      <w:u w:val="single"/>
    </w:rPr>
  </w:style>
  <w:style w:type="paragraph" w:styleId="NormalWeb">
    <w:name w:val="Normal (Web)"/>
    <w:basedOn w:val="Normal"/>
    <w:uiPriority w:val="99"/>
    <w:unhideWhenUsed/>
    <w:rsid w:val="001D7380"/>
    <w:pPr>
      <w:spacing w:before="100" w:beforeAutospacing="1" w:after="100" w:afterAutospacing="1"/>
    </w:pPr>
  </w:style>
  <w:style w:type="character" w:styleId="Robust">
    <w:name w:val="Strong"/>
    <w:basedOn w:val="Fontdeparagrafimplicit"/>
    <w:uiPriority w:val="22"/>
    <w:qFormat/>
    <w:rsid w:val="008E3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315</Words>
  <Characters>1796</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FELDIOARA_18</cp:lastModifiedBy>
  <cp:revision>4</cp:revision>
  <cp:lastPrinted>2025-06-19T08:36:00Z</cp:lastPrinted>
  <dcterms:created xsi:type="dcterms:W3CDTF">2025-07-31T09:49:00Z</dcterms:created>
  <dcterms:modified xsi:type="dcterms:W3CDTF">2025-09-16T09:53:00Z</dcterms:modified>
</cp:coreProperties>
</file>