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C585" w14:textId="77777777" w:rsidR="00537C47" w:rsidRDefault="00537C47" w:rsidP="00B43B7D">
      <w:pPr>
        <w:keepNext/>
        <w:keepLines/>
        <w:spacing w:line="310" w:lineRule="exact"/>
        <w:ind w:left="4320" w:firstLine="720"/>
        <w:jc w:val="both"/>
        <w:outlineLvl w:val="0"/>
        <w:rPr>
          <w:bCs/>
          <w:color w:val="000000"/>
          <w:sz w:val="28"/>
          <w:szCs w:val="28"/>
          <w:lang w:val="ro-RO" w:eastAsia="ro-RO"/>
        </w:rPr>
      </w:pPr>
    </w:p>
    <w:p w14:paraId="40F37B79" w14:textId="2508D6B9" w:rsidR="00537C47" w:rsidRDefault="00537C47" w:rsidP="00537C47">
      <w:pPr>
        <w:keepNext/>
        <w:keepLines/>
        <w:spacing w:line="310" w:lineRule="exact"/>
        <w:jc w:val="center"/>
        <w:outlineLvl w:val="0"/>
        <w:rPr>
          <w:bCs/>
          <w:color w:val="000000"/>
          <w:sz w:val="28"/>
          <w:szCs w:val="28"/>
          <w:lang w:val="ro-RO" w:eastAsia="ro-RO"/>
        </w:rPr>
      </w:pPr>
      <w:r w:rsidRPr="00E86D3B">
        <w:rPr>
          <w:b/>
          <w:bCs/>
          <w:color w:val="000000"/>
          <w:sz w:val="28"/>
          <w:szCs w:val="28"/>
          <w:lang w:val="ro-RO" w:eastAsia="ro-RO"/>
        </w:rPr>
        <w:t>H O T A R A R E</w:t>
      </w:r>
      <w:r>
        <w:rPr>
          <w:b/>
          <w:bCs/>
          <w:color w:val="000000"/>
          <w:sz w:val="28"/>
          <w:szCs w:val="28"/>
          <w:lang w:val="ro-RO" w:eastAsia="ro-RO"/>
        </w:rPr>
        <w:t xml:space="preserve">  nr.   </w:t>
      </w:r>
      <w:r w:rsidR="00946BD8">
        <w:rPr>
          <w:b/>
          <w:bCs/>
          <w:color w:val="000000"/>
          <w:sz w:val="28"/>
          <w:szCs w:val="28"/>
          <w:lang w:val="ro-RO" w:eastAsia="ro-RO"/>
        </w:rPr>
        <w:t>6</w:t>
      </w:r>
      <w:r w:rsidR="00C216B1">
        <w:rPr>
          <w:b/>
          <w:bCs/>
          <w:color w:val="000000"/>
          <w:sz w:val="28"/>
          <w:szCs w:val="28"/>
          <w:lang w:val="ro-RO" w:eastAsia="ro-RO"/>
        </w:rPr>
        <w:t>6</w:t>
      </w:r>
      <w:r w:rsidR="00EF09F4">
        <w:rPr>
          <w:b/>
          <w:bCs/>
          <w:color w:val="000000"/>
          <w:sz w:val="28"/>
          <w:szCs w:val="28"/>
          <w:lang w:val="ro-RO" w:eastAsia="ro-RO"/>
        </w:rPr>
        <w:t xml:space="preserve">  / </w:t>
      </w:r>
      <w:r w:rsidR="0009356D">
        <w:rPr>
          <w:b/>
          <w:bCs/>
          <w:color w:val="000000"/>
          <w:sz w:val="28"/>
          <w:szCs w:val="28"/>
          <w:lang w:val="ro-RO" w:eastAsia="ro-RO"/>
        </w:rPr>
        <w:t>2</w:t>
      </w:r>
      <w:r w:rsidR="009D54EB">
        <w:rPr>
          <w:b/>
          <w:bCs/>
          <w:color w:val="000000"/>
          <w:sz w:val="28"/>
          <w:szCs w:val="28"/>
          <w:lang w:val="ro-RO" w:eastAsia="ro-RO"/>
        </w:rPr>
        <w:t>1</w:t>
      </w:r>
      <w:r w:rsidR="00EF09F4">
        <w:rPr>
          <w:b/>
          <w:bCs/>
          <w:color w:val="000000"/>
          <w:sz w:val="28"/>
          <w:szCs w:val="28"/>
          <w:lang w:val="ro-RO" w:eastAsia="ro-RO"/>
        </w:rPr>
        <w:t>.0</w:t>
      </w:r>
      <w:r w:rsidR="00946BD8">
        <w:rPr>
          <w:b/>
          <w:bCs/>
          <w:color w:val="000000"/>
          <w:sz w:val="28"/>
          <w:szCs w:val="28"/>
          <w:lang w:val="ro-RO" w:eastAsia="ro-RO"/>
        </w:rPr>
        <w:t>8</w:t>
      </w:r>
      <w:r w:rsidR="00EF09F4">
        <w:rPr>
          <w:b/>
          <w:bCs/>
          <w:color w:val="000000"/>
          <w:sz w:val="28"/>
          <w:szCs w:val="28"/>
          <w:lang w:val="ro-RO" w:eastAsia="ro-RO"/>
        </w:rPr>
        <w:t>.2025</w:t>
      </w:r>
      <w:r>
        <w:rPr>
          <w:b/>
          <w:bCs/>
          <w:color w:val="000000"/>
          <w:sz w:val="28"/>
          <w:szCs w:val="28"/>
          <w:lang w:val="ro-RO" w:eastAsia="ro-RO"/>
        </w:rPr>
        <w:t xml:space="preserve">              </w:t>
      </w:r>
    </w:p>
    <w:p w14:paraId="57D4A9F9" w14:textId="77777777" w:rsidR="00537C47" w:rsidRDefault="00537C47" w:rsidP="00B43B7D">
      <w:pPr>
        <w:keepNext/>
        <w:keepLines/>
        <w:spacing w:line="310" w:lineRule="exact"/>
        <w:ind w:left="4320" w:firstLine="720"/>
        <w:jc w:val="both"/>
        <w:outlineLvl w:val="0"/>
        <w:rPr>
          <w:bCs/>
          <w:color w:val="000000"/>
          <w:sz w:val="28"/>
          <w:szCs w:val="28"/>
          <w:lang w:val="ro-RO" w:eastAsia="ro-RO"/>
        </w:rPr>
      </w:pPr>
    </w:p>
    <w:p w14:paraId="28D0E139" w14:textId="77777777" w:rsidR="00C00AE0" w:rsidRDefault="00C00AE0" w:rsidP="00B43B7D">
      <w:pPr>
        <w:keepNext/>
        <w:keepLines/>
        <w:spacing w:line="310" w:lineRule="exact"/>
        <w:ind w:left="4320" w:firstLine="720"/>
        <w:jc w:val="both"/>
        <w:outlineLvl w:val="0"/>
        <w:rPr>
          <w:bCs/>
          <w:color w:val="000000"/>
          <w:sz w:val="28"/>
          <w:szCs w:val="28"/>
          <w:lang w:val="ro-RO" w:eastAsia="ro-RO"/>
        </w:rPr>
      </w:pPr>
    </w:p>
    <w:p w14:paraId="3F7DEDCD" w14:textId="77777777" w:rsidR="00C00AE0" w:rsidRDefault="00C00AE0" w:rsidP="00B43B7D">
      <w:pPr>
        <w:keepNext/>
        <w:keepLines/>
        <w:spacing w:line="310" w:lineRule="exact"/>
        <w:ind w:left="4320" w:firstLine="720"/>
        <w:jc w:val="both"/>
        <w:outlineLvl w:val="0"/>
        <w:rPr>
          <w:bCs/>
          <w:color w:val="000000"/>
          <w:sz w:val="28"/>
          <w:szCs w:val="28"/>
          <w:lang w:val="ro-RO" w:eastAsia="ro-RO"/>
        </w:rPr>
      </w:pPr>
    </w:p>
    <w:p w14:paraId="7C429242" w14:textId="77777777" w:rsidR="00537C47" w:rsidRDefault="00537C47" w:rsidP="00537C47">
      <w:pPr>
        <w:keepNext/>
        <w:keepLines/>
        <w:spacing w:line="310" w:lineRule="exact"/>
        <w:jc w:val="both"/>
        <w:outlineLvl w:val="0"/>
        <w:rPr>
          <w:sz w:val="28"/>
          <w:szCs w:val="28"/>
        </w:rPr>
      </w:pPr>
    </w:p>
    <w:p w14:paraId="4EC4514A" w14:textId="77777777" w:rsidR="00C216B1" w:rsidRPr="00C216B1" w:rsidRDefault="00C216B1" w:rsidP="00C216B1">
      <w:pPr>
        <w:rPr>
          <w:sz w:val="22"/>
          <w:szCs w:val="22"/>
          <w:lang w:val="ro-RO"/>
        </w:rPr>
      </w:pPr>
      <w:r w:rsidRPr="00C216B1">
        <w:rPr>
          <w:b/>
          <w:sz w:val="22"/>
          <w:szCs w:val="22"/>
        </w:rPr>
        <w:t xml:space="preserve">Privind: </w:t>
      </w:r>
      <w:r w:rsidRPr="00C216B1">
        <w:rPr>
          <w:bCs/>
          <w:sz w:val="22"/>
          <w:szCs w:val="22"/>
        </w:rPr>
        <w:t>aprobarea</w:t>
      </w:r>
      <w:r w:rsidRPr="00C216B1">
        <w:rPr>
          <w:b/>
          <w:sz w:val="22"/>
          <w:szCs w:val="22"/>
        </w:rPr>
        <w:t xml:space="preserve"> </w:t>
      </w:r>
      <w:r w:rsidRPr="00C216B1">
        <w:rPr>
          <w:bCs/>
          <w:sz w:val="22"/>
          <w:szCs w:val="22"/>
        </w:rPr>
        <w:t>Proiectului</w:t>
      </w:r>
      <w:r w:rsidRPr="00C216B1">
        <w:rPr>
          <w:b/>
          <w:sz w:val="22"/>
          <w:szCs w:val="22"/>
        </w:rPr>
        <w:t xml:space="preserve"> </w:t>
      </w:r>
      <w:r w:rsidRPr="00C216B1">
        <w:rPr>
          <w:sz w:val="22"/>
          <w:szCs w:val="22"/>
          <w:lang w:val="ro-RO"/>
        </w:rPr>
        <w:t>Actului adiţional nr. 8/2025 la Contractul de Delegare a Gestiunii Serviciului de Transport Public Local de Călători Nr. 1/2018, încheiat de ATBv cu operatorul de transport regional RATBV SA</w:t>
      </w:r>
    </w:p>
    <w:p w14:paraId="5C6F5EC5" w14:textId="77777777" w:rsidR="00C216B1" w:rsidRPr="00C216B1" w:rsidRDefault="00C216B1" w:rsidP="00C216B1">
      <w:pPr>
        <w:jc w:val="both"/>
        <w:rPr>
          <w:sz w:val="16"/>
          <w:szCs w:val="16"/>
          <w:lang w:val="ro-RO"/>
        </w:rPr>
      </w:pPr>
    </w:p>
    <w:p w14:paraId="37939212" w14:textId="7F166F20" w:rsidR="00C216B1" w:rsidRPr="00C216B1" w:rsidRDefault="00C216B1" w:rsidP="00C216B1">
      <w:pPr>
        <w:jc w:val="both"/>
        <w:rPr>
          <w:b/>
          <w:sz w:val="22"/>
          <w:szCs w:val="22"/>
          <w:lang w:val="ro-RO"/>
        </w:rPr>
      </w:pPr>
      <w:r w:rsidRPr="00C216B1">
        <w:rPr>
          <w:b/>
          <w:sz w:val="22"/>
          <w:szCs w:val="22"/>
          <w:lang w:val="ro-RO"/>
        </w:rPr>
        <w:t xml:space="preserve">Consiliul Local al Comunei Feldioara, întrunit în ședință ordinară, azi </w:t>
      </w:r>
      <w:r w:rsidR="0009356D">
        <w:rPr>
          <w:b/>
          <w:sz w:val="22"/>
          <w:szCs w:val="22"/>
          <w:lang w:val="ro-RO"/>
        </w:rPr>
        <w:t>2</w:t>
      </w:r>
      <w:r w:rsidR="00C00AE0">
        <w:rPr>
          <w:b/>
          <w:sz w:val="22"/>
          <w:szCs w:val="22"/>
          <w:lang w:val="ro-RO"/>
        </w:rPr>
        <w:t>1.08.2025</w:t>
      </w:r>
    </w:p>
    <w:p w14:paraId="33578299" w14:textId="77777777" w:rsidR="00C216B1" w:rsidRPr="00C216B1" w:rsidRDefault="00C216B1" w:rsidP="00C216B1">
      <w:pPr>
        <w:jc w:val="both"/>
        <w:rPr>
          <w:b/>
          <w:sz w:val="22"/>
          <w:szCs w:val="22"/>
          <w:lang w:val="ro-RO"/>
        </w:rPr>
      </w:pPr>
      <w:r w:rsidRPr="00C216B1">
        <w:rPr>
          <w:b/>
          <w:sz w:val="22"/>
          <w:szCs w:val="22"/>
          <w:lang w:val="ro-RO"/>
        </w:rPr>
        <w:t>Având în vedere:</w:t>
      </w:r>
    </w:p>
    <w:p w14:paraId="3F39FB0D" w14:textId="379F2A7B" w:rsidR="00C216B1" w:rsidRPr="00C216B1" w:rsidRDefault="00C216B1" w:rsidP="00C216B1">
      <w:pPr>
        <w:numPr>
          <w:ilvl w:val="0"/>
          <w:numId w:val="2"/>
        </w:numPr>
        <w:jc w:val="both"/>
        <w:rPr>
          <w:b/>
          <w:sz w:val="22"/>
          <w:szCs w:val="22"/>
          <w:lang w:val="ro-RO"/>
        </w:rPr>
      </w:pPr>
      <w:r w:rsidRPr="00C216B1">
        <w:rPr>
          <w:sz w:val="22"/>
          <w:szCs w:val="22"/>
          <w:lang w:val="ro-RO"/>
        </w:rPr>
        <w:t>Referatul de aprobare nr.</w:t>
      </w:r>
      <w:r w:rsidR="00C00AE0">
        <w:rPr>
          <w:sz w:val="22"/>
          <w:szCs w:val="22"/>
          <w:lang w:val="ro-RO"/>
        </w:rPr>
        <w:t xml:space="preserve">9387/2025 </w:t>
      </w:r>
      <w:r w:rsidRPr="00C216B1">
        <w:rPr>
          <w:sz w:val="22"/>
          <w:szCs w:val="22"/>
          <w:lang w:val="ro-RO"/>
        </w:rPr>
        <w:t>al Primarului, în calitate de inițiator;</w:t>
      </w:r>
    </w:p>
    <w:p w14:paraId="2E6108E6" w14:textId="702D728B" w:rsidR="00C216B1" w:rsidRPr="00C216B1" w:rsidRDefault="00C216B1" w:rsidP="00C216B1">
      <w:pPr>
        <w:numPr>
          <w:ilvl w:val="0"/>
          <w:numId w:val="2"/>
        </w:numPr>
        <w:jc w:val="both"/>
        <w:rPr>
          <w:b/>
          <w:sz w:val="22"/>
          <w:szCs w:val="22"/>
          <w:lang w:val="ro-RO"/>
        </w:rPr>
      </w:pPr>
      <w:r w:rsidRPr="00C216B1">
        <w:rPr>
          <w:sz w:val="22"/>
          <w:szCs w:val="22"/>
          <w:lang w:val="ro-RO"/>
        </w:rPr>
        <w:t xml:space="preserve">Adresa ATBv nr.2980/07.08.2025 prin care s-a solicitat </w:t>
      </w:r>
      <w:r w:rsidRPr="00C216B1">
        <w:rPr>
          <w:bCs/>
          <w:sz w:val="22"/>
          <w:szCs w:val="22"/>
          <w:lang w:val="it-CH"/>
        </w:rPr>
        <w:t>inițierea unui proiect de hotărâre pentru aprobarea proiectului Actului adițional nr.8/2025 la Contractul de Delegare a Gestiunii Serviciului de Transport Public Local de Călători Nr. 1/2018, încheiat de ATBv cu operatorul de transport regional RATBV SA,</w:t>
      </w:r>
      <w:r w:rsidRPr="00C216B1">
        <w:rPr>
          <w:sz w:val="22"/>
          <w:szCs w:val="22"/>
          <w:lang w:val="ro-RO"/>
        </w:rPr>
        <w:t xml:space="preserve"> având în vedere că </w:t>
      </w:r>
      <w:r w:rsidRPr="00C216B1">
        <w:rPr>
          <w:i/>
          <w:iCs/>
          <w:lang w:val="ro-RO" w:bidi="ar"/>
        </w:rPr>
        <w:t>m</w:t>
      </w:r>
      <w:r w:rsidRPr="00C216B1">
        <w:rPr>
          <w:rFonts w:eastAsia="SimSun"/>
          <w:color w:val="000000"/>
          <w:lang w:val="ro-RO"/>
        </w:rPr>
        <w:t>ăsurile</w:t>
      </w:r>
      <w:r w:rsidRPr="00C216B1">
        <w:rPr>
          <w:rFonts w:eastAsia="SimSun"/>
          <w:iCs/>
          <w:color w:val="000000"/>
          <w:lang w:val="ro-RO"/>
        </w:rPr>
        <w:t xml:space="preserve"> de natura ajutorului de stat </w:t>
      </w:r>
      <w:r w:rsidRPr="00C216B1">
        <w:rPr>
          <w:iCs/>
          <w:color w:val="000000"/>
          <w:lang w:val="ro-RO"/>
        </w:rPr>
        <w:t>pot fi implementate doar după obținerea avizului</w:t>
      </w:r>
      <w:r w:rsidRPr="00C216B1">
        <w:rPr>
          <w:rFonts w:eastAsia="SimSun"/>
          <w:iCs/>
          <w:color w:val="000000"/>
          <w:lang w:val="ro-RO"/>
        </w:rPr>
        <w:t xml:space="preserve"> Consiliului</w:t>
      </w:r>
      <w:r w:rsidR="00C00AE0">
        <w:rPr>
          <w:rFonts w:eastAsia="SimSun"/>
          <w:iCs/>
          <w:color w:val="000000"/>
          <w:lang w:val="ro-RO"/>
        </w:rPr>
        <w:t xml:space="preserve"> </w:t>
      </w:r>
      <w:r w:rsidRPr="00C216B1">
        <w:rPr>
          <w:rFonts w:eastAsia="SimSun"/>
          <w:iCs/>
          <w:color w:val="000000"/>
          <w:lang w:val="ro-RO"/>
        </w:rPr>
        <w:t>Concurenţei;</w:t>
      </w:r>
    </w:p>
    <w:p w14:paraId="5B9F3DF7" w14:textId="77777777" w:rsidR="00C216B1" w:rsidRPr="00C216B1" w:rsidRDefault="00C216B1" w:rsidP="00C216B1">
      <w:pPr>
        <w:numPr>
          <w:ilvl w:val="0"/>
          <w:numId w:val="2"/>
        </w:numPr>
        <w:jc w:val="both"/>
        <w:rPr>
          <w:b/>
          <w:sz w:val="22"/>
          <w:szCs w:val="22"/>
          <w:lang w:val="ro-RO"/>
        </w:rPr>
      </w:pPr>
      <w:r w:rsidRPr="00C216B1">
        <w:rPr>
          <w:bCs/>
          <w:lang w:val="ro-RO"/>
        </w:rPr>
        <w:t xml:space="preserve">Hotărârea AGA nr.42/2025 prin care s-a aprobat proiectul </w:t>
      </w:r>
      <w:r w:rsidRPr="00C216B1">
        <w:rPr>
          <w:bCs/>
          <w:iCs/>
          <w:sz w:val="23"/>
          <w:szCs w:val="23"/>
          <w:lang w:val="it-CH"/>
        </w:rPr>
        <w:t xml:space="preserve">ACTULUI ADIŢIONAL NR. 8/2025 la </w:t>
      </w:r>
      <w:r w:rsidRPr="00C216B1">
        <w:rPr>
          <w:bCs/>
          <w:iCs/>
          <w:sz w:val="23"/>
          <w:szCs w:val="23"/>
          <w:lang w:val="ro-RO"/>
        </w:rPr>
        <w:t xml:space="preserve">Contractul de delegare a gestiunii serviciului de transport public local </w:t>
      </w:r>
      <w:r w:rsidRPr="00C216B1">
        <w:rPr>
          <w:bCs/>
          <w:iCs/>
          <w:sz w:val="23"/>
          <w:szCs w:val="23"/>
          <w:lang w:val="it-CH"/>
        </w:rPr>
        <w:t>de călatori</w:t>
      </w:r>
      <w:r w:rsidRPr="00C216B1">
        <w:rPr>
          <w:bCs/>
          <w:iCs/>
          <w:sz w:val="23"/>
          <w:szCs w:val="23"/>
          <w:lang w:val="ro-RO"/>
        </w:rPr>
        <w:t xml:space="preserve"> Nr.</w:t>
      </w:r>
      <w:r w:rsidRPr="00C216B1">
        <w:rPr>
          <w:bCs/>
          <w:iCs/>
          <w:sz w:val="23"/>
          <w:szCs w:val="23"/>
          <w:lang w:val="it-CH"/>
        </w:rPr>
        <w:t xml:space="preserve"> </w:t>
      </w:r>
      <w:r w:rsidRPr="00C216B1">
        <w:rPr>
          <w:bCs/>
          <w:iCs/>
          <w:sz w:val="23"/>
          <w:szCs w:val="23"/>
          <w:lang w:val="ro-RO"/>
        </w:rPr>
        <w:t>1</w:t>
      </w:r>
      <w:r w:rsidRPr="00C216B1">
        <w:rPr>
          <w:bCs/>
          <w:iCs/>
          <w:sz w:val="23"/>
          <w:szCs w:val="23"/>
          <w:lang w:val="it-CH"/>
        </w:rPr>
        <w:t xml:space="preserve"> </w:t>
      </w:r>
      <w:r w:rsidRPr="00C216B1">
        <w:rPr>
          <w:bCs/>
          <w:iCs/>
          <w:sz w:val="23"/>
          <w:szCs w:val="23"/>
          <w:lang w:val="ro-RO"/>
        </w:rPr>
        <w:t>din</w:t>
      </w:r>
      <w:r w:rsidRPr="00C216B1">
        <w:rPr>
          <w:bCs/>
          <w:iCs/>
          <w:sz w:val="23"/>
          <w:szCs w:val="23"/>
          <w:lang w:val="it-CH"/>
        </w:rPr>
        <w:t xml:space="preserve"> data de</w:t>
      </w:r>
      <w:r w:rsidRPr="00C216B1">
        <w:rPr>
          <w:bCs/>
          <w:iCs/>
          <w:sz w:val="23"/>
          <w:szCs w:val="23"/>
          <w:lang w:val="ro-RO"/>
        </w:rPr>
        <w:t xml:space="preserve"> 2</w:t>
      </w:r>
      <w:r w:rsidRPr="00C216B1">
        <w:rPr>
          <w:bCs/>
          <w:iCs/>
          <w:sz w:val="23"/>
          <w:szCs w:val="23"/>
          <w:lang w:val="it-CH"/>
        </w:rPr>
        <w:t xml:space="preserve">0.12.2018, încheiat cu Societatea RATBV SA, </w:t>
      </w:r>
      <w:r w:rsidRPr="00C216B1">
        <w:rPr>
          <w:bCs/>
          <w:sz w:val="23"/>
          <w:szCs w:val="23"/>
          <w:lang w:val="ro-RO"/>
        </w:rPr>
        <w:t xml:space="preserve">modificat şi completat prin </w:t>
      </w:r>
      <w:r w:rsidRPr="00C216B1">
        <w:rPr>
          <w:bCs/>
          <w:iCs/>
          <w:sz w:val="23"/>
          <w:szCs w:val="23"/>
          <w:lang w:val="it-CH"/>
        </w:rPr>
        <w:t xml:space="preserve">Actul adiţional </w:t>
      </w:r>
      <w:r w:rsidRPr="00C216B1">
        <w:rPr>
          <w:bCs/>
          <w:sz w:val="23"/>
          <w:szCs w:val="23"/>
          <w:lang w:val="ro-RO"/>
        </w:rPr>
        <w:t>nr. 1/2019,</w:t>
      </w:r>
      <w:r w:rsidRPr="00C216B1">
        <w:rPr>
          <w:bCs/>
          <w:sz w:val="23"/>
          <w:szCs w:val="23"/>
          <w:lang w:val="it-IT"/>
        </w:rPr>
        <w:t xml:space="preserve"> Actul adițional nr. 2/2021, Actul adițional nr. 3/2021, Actul adițional nr. 4/2021, Actul adițional nr. 5/2022, Actul adițional nr. 6/2023 și Actul adițional nr. 7/2025;</w:t>
      </w:r>
    </w:p>
    <w:p w14:paraId="0719017A" w14:textId="77777777" w:rsidR="00C216B1" w:rsidRPr="00C216B1" w:rsidRDefault="00C216B1" w:rsidP="00C216B1">
      <w:pPr>
        <w:jc w:val="both"/>
        <w:rPr>
          <w:b/>
          <w:sz w:val="22"/>
          <w:szCs w:val="22"/>
          <w:lang w:val="ro-RO"/>
        </w:rPr>
      </w:pPr>
      <w:r w:rsidRPr="00C216B1">
        <w:rPr>
          <w:b/>
          <w:sz w:val="22"/>
          <w:szCs w:val="22"/>
          <w:lang w:val="ro-RO"/>
        </w:rPr>
        <w:t>În conformitate cu prevederile:</w:t>
      </w:r>
    </w:p>
    <w:p w14:paraId="655A6981" w14:textId="77777777" w:rsidR="00C216B1" w:rsidRPr="00C216B1" w:rsidRDefault="00C216B1" w:rsidP="00C216B1">
      <w:pPr>
        <w:numPr>
          <w:ilvl w:val="0"/>
          <w:numId w:val="2"/>
        </w:numPr>
        <w:jc w:val="both"/>
        <w:rPr>
          <w:szCs w:val="20"/>
          <w:lang w:val="ro-RO"/>
        </w:rPr>
      </w:pPr>
      <w:r w:rsidRPr="00C216B1">
        <w:rPr>
          <w:i/>
          <w:iCs/>
          <w:sz w:val="22"/>
          <w:szCs w:val="22"/>
          <w:lang w:val="it-CH" w:bidi="ar"/>
        </w:rPr>
        <w:t>Regulamentului (CE) nr. 1370/2007 privind serviciile de transport public feroviar și rutier de călători;</w:t>
      </w:r>
    </w:p>
    <w:p w14:paraId="588E5EF1" w14:textId="77777777" w:rsidR="00C216B1" w:rsidRPr="00C216B1" w:rsidRDefault="00C216B1" w:rsidP="00C216B1">
      <w:pPr>
        <w:numPr>
          <w:ilvl w:val="0"/>
          <w:numId w:val="2"/>
        </w:numPr>
        <w:jc w:val="both"/>
        <w:rPr>
          <w:sz w:val="22"/>
          <w:szCs w:val="22"/>
          <w:lang w:val="ro-RO"/>
        </w:rPr>
      </w:pPr>
      <w:r w:rsidRPr="00C216B1">
        <w:rPr>
          <w:i/>
          <w:iCs/>
          <w:sz w:val="22"/>
          <w:szCs w:val="22"/>
          <w:lang w:val="it-CH" w:bidi="ar"/>
        </w:rPr>
        <w:t>Legii nr. 51/2006 a serviciilor comunitare de utilități publice, republicată, cu modificările și completările ulterioare;</w:t>
      </w:r>
    </w:p>
    <w:p w14:paraId="68DD1EA9" w14:textId="77777777" w:rsidR="00C216B1" w:rsidRPr="00C216B1" w:rsidRDefault="00C216B1" w:rsidP="00C216B1">
      <w:pPr>
        <w:numPr>
          <w:ilvl w:val="0"/>
          <w:numId w:val="2"/>
        </w:numPr>
        <w:jc w:val="both"/>
        <w:rPr>
          <w:sz w:val="22"/>
          <w:szCs w:val="22"/>
          <w:lang w:val="ro-RO"/>
        </w:rPr>
      </w:pPr>
      <w:r w:rsidRPr="00C216B1">
        <w:rPr>
          <w:i/>
          <w:iCs/>
          <w:sz w:val="22"/>
          <w:szCs w:val="22"/>
          <w:lang w:val="it-CH" w:bidi="ar"/>
        </w:rPr>
        <w:t>Legii nr. 92/2007 a serviciilor publice de transport persoane în unităţile administrativ-teritoriale cu modificările şi completările ulterioare;</w:t>
      </w:r>
    </w:p>
    <w:p w14:paraId="05EE34CE" w14:textId="77777777" w:rsidR="00C216B1" w:rsidRPr="00C216B1" w:rsidRDefault="00C216B1" w:rsidP="00C216B1">
      <w:pPr>
        <w:numPr>
          <w:ilvl w:val="0"/>
          <w:numId w:val="2"/>
        </w:numPr>
        <w:jc w:val="both"/>
        <w:rPr>
          <w:szCs w:val="20"/>
          <w:lang w:val="ro-RO"/>
        </w:rPr>
      </w:pPr>
      <w:r w:rsidRPr="00C216B1">
        <w:rPr>
          <w:lang w:val="ro-RO"/>
        </w:rPr>
        <w:t>O.U.G. nr. 77/2014 privind procedurile naționale în domeniul ajutorului de stat, precum și pentru modificarea și completarea Legii Concurenței nr. 21/1996;</w:t>
      </w:r>
    </w:p>
    <w:p w14:paraId="1E6C7C88" w14:textId="77777777" w:rsidR="00C216B1" w:rsidRPr="00C216B1" w:rsidRDefault="00C216B1" w:rsidP="00C216B1">
      <w:pPr>
        <w:numPr>
          <w:ilvl w:val="0"/>
          <w:numId w:val="2"/>
        </w:numPr>
        <w:jc w:val="both"/>
        <w:rPr>
          <w:sz w:val="22"/>
          <w:szCs w:val="22"/>
          <w:lang w:val="ro-RO"/>
        </w:rPr>
      </w:pPr>
      <w:r w:rsidRPr="00C216B1">
        <w:rPr>
          <w:sz w:val="22"/>
          <w:szCs w:val="22"/>
          <w:lang w:val="ro-RO"/>
        </w:rPr>
        <w:t>pct. 21.1 din Contractul de Delegare a Gestiunii Serviciului de Transport Public Local de Călatori Nr. 1/20.12.2018;</w:t>
      </w:r>
    </w:p>
    <w:p w14:paraId="42F24200" w14:textId="77777777" w:rsidR="00C216B1" w:rsidRPr="00C216B1" w:rsidRDefault="00C216B1" w:rsidP="00C216B1">
      <w:pPr>
        <w:jc w:val="both"/>
        <w:rPr>
          <w:rFonts w:eastAsia="Batang"/>
          <w:sz w:val="22"/>
          <w:szCs w:val="22"/>
          <w:lang w:val="ro-RO" w:eastAsia="zh-CN"/>
        </w:rPr>
      </w:pPr>
      <w:r w:rsidRPr="00C216B1">
        <w:rPr>
          <w:rFonts w:eastAsia="SimSun"/>
          <w:b/>
          <w:sz w:val="22"/>
          <w:szCs w:val="22"/>
          <w:lang w:eastAsia="zh-CN"/>
        </w:rPr>
        <w:t>În temeiul prevederilor</w:t>
      </w:r>
      <w:r w:rsidRPr="00C216B1">
        <w:rPr>
          <w:rFonts w:eastAsia="SimSun"/>
          <w:sz w:val="22"/>
          <w:szCs w:val="22"/>
          <w:lang w:eastAsia="zh-CN"/>
        </w:rPr>
        <w:t xml:space="preserve"> </w:t>
      </w:r>
      <w:r w:rsidRPr="00C216B1">
        <w:rPr>
          <w:rFonts w:eastAsia="Batang"/>
          <w:sz w:val="22"/>
          <w:szCs w:val="22"/>
          <w:lang w:val="ro-RO" w:eastAsia="zh-CN"/>
        </w:rPr>
        <w:t xml:space="preserve">art. 87 alin.(5), art.89, art.90, art.91, art.106 alin.(3), art.129 alin.(1), alin.(2) lit.b), d), alin. (7) lit.i) şi lit. n), art.139 alin. (3) lit. a), art. 154 alin.(1), alin.(2), art. 196, alin.(1) lit. a) şi art.243 alin.(1) lit.a) din </w:t>
      </w:r>
      <w:r w:rsidRPr="00C216B1">
        <w:rPr>
          <w:rFonts w:ascii="Calibri" w:eastAsia="SimSun" w:hAnsi="Calibri"/>
          <w:sz w:val="22"/>
          <w:szCs w:val="22"/>
          <w:lang w:val="ro-RO" w:eastAsia="zh-CN"/>
        </w:rPr>
        <w:t xml:space="preserve">O.U.G. nr. 57/2019 </w:t>
      </w:r>
      <w:r w:rsidRPr="00C216B1">
        <w:rPr>
          <w:rFonts w:eastAsia="Batang"/>
          <w:sz w:val="22"/>
          <w:szCs w:val="22"/>
          <w:lang w:val="ro-RO" w:eastAsia="zh-CN"/>
        </w:rPr>
        <w:t>privind Codul Administrativ, cu modificările şi completările ulterioare;</w:t>
      </w:r>
    </w:p>
    <w:p w14:paraId="62DAD69C" w14:textId="77777777" w:rsidR="00C216B1" w:rsidRDefault="00C216B1" w:rsidP="00C216B1">
      <w:pPr>
        <w:jc w:val="both"/>
        <w:rPr>
          <w:sz w:val="16"/>
          <w:szCs w:val="16"/>
          <w:lang w:val="ro-RO"/>
        </w:rPr>
      </w:pPr>
    </w:p>
    <w:p w14:paraId="4FDF876A" w14:textId="77777777" w:rsidR="00C00AE0" w:rsidRPr="00C216B1" w:rsidRDefault="00C00AE0" w:rsidP="00C216B1">
      <w:pPr>
        <w:jc w:val="both"/>
        <w:rPr>
          <w:sz w:val="16"/>
          <w:szCs w:val="16"/>
          <w:lang w:val="ro-RO"/>
        </w:rPr>
      </w:pPr>
    </w:p>
    <w:p w14:paraId="00680BFF" w14:textId="77777777" w:rsidR="00C216B1" w:rsidRDefault="00C216B1" w:rsidP="00C216B1">
      <w:pPr>
        <w:jc w:val="center"/>
        <w:rPr>
          <w:b/>
          <w:sz w:val="22"/>
          <w:szCs w:val="22"/>
          <w:lang w:val="ro-RO"/>
        </w:rPr>
      </w:pPr>
      <w:r w:rsidRPr="00C216B1">
        <w:rPr>
          <w:b/>
          <w:sz w:val="22"/>
          <w:szCs w:val="22"/>
          <w:lang w:val="ro-RO"/>
        </w:rPr>
        <w:t>HOTĂRĂȘTE:</w:t>
      </w:r>
    </w:p>
    <w:p w14:paraId="13C4CC84" w14:textId="77777777" w:rsidR="00C00AE0" w:rsidRDefault="00C00AE0" w:rsidP="00C216B1">
      <w:pPr>
        <w:jc w:val="center"/>
        <w:rPr>
          <w:b/>
          <w:sz w:val="22"/>
          <w:szCs w:val="22"/>
          <w:lang w:val="ro-RO"/>
        </w:rPr>
      </w:pPr>
    </w:p>
    <w:p w14:paraId="3264478D" w14:textId="77777777" w:rsidR="00C00AE0" w:rsidRPr="00C216B1" w:rsidRDefault="00C00AE0" w:rsidP="00C216B1">
      <w:pPr>
        <w:jc w:val="center"/>
        <w:rPr>
          <w:b/>
          <w:sz w:val="22"/>
          <w:szCs w:val="22"/>
          <w:lang w:val="ro-RO"/>
        </w:rPr>
      </w:pPr>
    </w:p>
    <w:p w14:paraId="32A0E9A3" w14:textId="77777777" w:rsidR="00C216B1" w:rsidRPr="00C216B1" w:rsidRDefault="00C216B1" w:rsidP="00C216B1">
      <w:pPr>
        <w:jc w:val="center"/>
        <w:rPr>
          <w:b/>
          <w:sz w:val="16"/>
          <w:szCs w:val="16"/>
          <w:lang w:val="ro-RO"/>
        </w:rPr>
      </w:pPr>
    </w:p>
    <w:p w14:paraId="622FEE4D" w14:textId="77777777" w:rsidR="00C216B1" w:rsidRDefault="00C216B1" w:rsidP="00C216B1">
      <w:pPr>
        <w:autoSpaceDE w:val="0"/>
        <w:autoSpaceDN w:val="0"/>
        <w:adjustRightInd w:val="0"/>
        <w:jc w:val="both"/>
        <w:rPr>
          <w:lang w:val="pt-BR"/>
        </w:rPr>
      </w:pPr>
      <w:r w:rsidRPr="00C216B1">
        <w:rPr>
          <w:b/>
          <w:sz w:val="22"/>
          <w:szCs w:val="22"/>
        </w:rPr>
        <w:t>Art. 1.</w:t>
      </w:r>
      <w:r w:rsidRPr="00C216B1">
        <w:rPr>
          <w:sz w:val="22"/>
          <w:szCs w:val="22"/>
        </w:rPr>
        <w:t xml:space="preserve"> Se aprobă </w:t>
      </w:r>
      <w:r w:rsidRPr="00C216B1">
        <w:rPr>
          <w:bCs/>
          <w:iCs/>
        </w:rPr>
        <w:t xml:space="preserve">Proiectul ACTULUI ADIŢIONAL Nr. 8/2025 la Contractul de delegare a gestiunii serviciului de transport public local de călători Nr. 1 din data de 20.12.2018, încheiat cu Societatea RATBV SA, </w:t>
      </w:r>
      <w:r w:rsidRPr="00C216B1">
        <w:rPr>
          <w:bCs/>
        </w:rPr>
        <w:t xml:space="preserve">modificat şi completat prin </w:t>
      </w:r>
      <w:r w:rsidRPr="00C216B1">
        <w:t>Actul Adițional nr. 1/2019, Actul Adițional nr. 2/2021, Actul Adițional nr. 3/2021, Actul Adițional nr. 4/2021, Actul Adițional nr. 5/2022, Actul Adițional nr. 6/2023 și Actul adițional nr. 7/2025</w:t>
      </w:r>
      <w:r w:rsidRPr="00C216B1">
        <w:rPr>
          <w:bCs/>
          <w:lang w:val="it-IT"/>
        </w:rPr>
        <w:t xml:space="preserve">, </w:t>
      </w:r>
      <w:r w:rsidRPr="00C216B1">
        <w:rPr>
          <w:lang w:val="pt-BR"/>
        </w:rPr>
        <w:t>conform Anexei parte integrantă din prezenta hotărâre.</w:t>
      </w:r>
    </w:p>
    <w:p w14:paraId="4F7C83E7" w14:textId="77777777" w:rsidR="00C00AE0" w:rsidRDefault="00C00AE0" w:rsidP="00C216B1">
      <w:pPr>
        <w:autoSpaceDE w:val="0"/>
        <w:autoSpaceDN w:val="0"/>
        <w:adjustRightInd w:val="0"/>
        <w:jc w:val="both"/>
        <w:rPr>
          <w:lang w:val="pt-BR"/>
        </w:rPr>
      </w:pPr>
    </w:p>
    <w:p w14:paraId="1C54DA14" w14:textId="77777777" w:rsidR="00C00AE0" w:rsidRPr="00C216B1" w:rsidRDefault="00C00AE0" w:rsidP="00C216B1">
      <w:pPr>
        <w:autoSpaceDE w:val="0"/>
        <w:autoSpaceDN w:val="0"/>
        <w:adjustRightInd w:val="0"/>
        <w:jc w:val="both"/>
        <w:rPr>
          <w:lang w:val="pt-BR"/>
        </w:rPr>
      </w:pPr>
    </w:p>
    <w:p w14:paraId="63D5F143" w14:textId="77777777" w:rsidR="00C216B1" w:rsidRPr="00C216B1" w:rsidRDefault="00C216B1" w:rsidP="00C216B1">
      <w:pPr>
        <w:jc w:val="both"/>
        <w:rPr>
          <w:sz w:val="22"/>
          <w:szCs w:val="22"/>
          <w:lang w:val="ro-RO"/>
        </w:rPr>
      </w:pPr>
      <w:r w:rsidRPr="00C216B1">
        <w:rPr>
          <w:b/>
          <w:sz w:val="22"/>
          <w:szCs w:val="22"/>
          <w:lang w:val="ro-RO"/>
        </w:rPr>
        <w:lastRenderedPageBreak/>
        <w:t xml:space="preserve">Art. 2. </w:t>
      </w:r>
      <w:r w:rsidRPr="00C216B1">
        <w:rPr>
          <w:sz w:val="22"/>
          <w:szCs w:val="22"/>
          <w:lang w:val="ro-RO"/>
        </w:rPr>
        <w:t xml:space="preserve">Primarul prin compartimentele de specialitate și , </w:t>
      </w:r>
      <w:r w:rsidRPr="00C216B1">
        <w:rPr>
          <w:i/>
          <w:sz w:val="22"/>
          <w:szCs w:val="22"/>
          <w:lang w:val="ro-RO"/>
        </w:rPr>
        <w:t xml:space="preserve">Asociaţia de Transport Braşov </w:t>
      </w:r>
      <w:r w:rsidRPr="00C216B1">
        <w:rPr>
          <w:sz w:val="22"/>
          <w:szCs w:val="22"/>
          <w:lang w:val="ro-RO"/>
        </w:rPr>
        <w:t>şi Societatea RATBV S.A vor duce la îndeplinire prevederile prezentei hotărâri.</w:t>
      </w:r>
    </w:p>
    <w:p w14:paraId="219589C2" w14:textId="77777777" w:rsidR="00C216B1" w:rsidRPr="00C216B1" w:rsidRDefault="00C216B1" w:rsidP="00C216B1">
      <w:pPr>
        <w:jc w:val="both"/>
        <w:rPr>
          <w:sz w:val="22"/>
          <w:szCs w:val="22"/>
          <w:lang w:val="ro-RO"/>
        </w:rPr>
      </w:pPr>
    </w:p>
    <w:p w14:paraId="00FCB705" w14:textId="77777777" w:rsidR="00F112AD" w:rsidRDefault="00F112AD" w:rsidP="00F112AD">
      <w:pPr>
        <w:keepNext/>
        <w:keepLines/>
        <w:spacing w:line="310" w:lineRule="exact"/>
        <w:jc w:val="both"/>
        <w:outlineLvl w:val="0"/>
        <w:rPr>
          <w:bCs/>
          <w:color w:val="000000"/>
          <w:sz w:val="28"/>
          <w:szCs w:val="28"/>
          <w:lang w:val="ro-RO" w:eastAsia="ro-RO"/>
        </w:rPr>
      </w:pPr>
    </w:p>
    <w:p w14:paraId="1788338A" w14:textId="77777777" w:rsidR="00537C47" w:rsidRDefault="00537C47" w:rsidP="00537C47">
      <w:pPr>
        <w:keepNext/>
        <w:keepLines/>
        <w:spacing w:line="310" w:lineRule="exact"/>
        <w:jc w:val="both"/>
        <w:outlineLvl w:val="0"/>
        <w:rPr>
          <w:bCs/>
          <w:color w:val="000000"/>
          <w:sz w:val="28"/>
          <w:szCs w:val="28"/>
          <w:lang w:val="ro-RO" w:eastAsia="ro-RO"/>
        </w:rPr>
      </w:pPr>
    </w:p>
    <w:p w14:paraId="5F2DEE87" w14:textId="77777777" w:rsidR="00537C47" w:rsidRDefault="00537C47" w:rsidP="00537C47">
      <w:pPr>
        <w:keepNext/>
        <w:keepLines/>
        <w:spacing w:line="310" w:lineRule="exact"/>
        <w:jc w:val="both"/>
        <w:outlineLvl w:val="0"/>
        <w:rPr>
          <w:b/>
          <w:sz w:val="28"/>
          <w:szCs w:val="28"/>
        </w:rPr>
      </w:pPr>
    </w:p>
    <w:p w14:paraId="00249022" w14:textId="77777777" w:rsidR="00537C47" w:rsidRDefault="00537C47" w:rsidP="00537C47">
      <w:pPr>
        <w:keepNext/>
        <w:keepLines/>
        <w:spacing w:line="310" w:lineRule="exact"/>
        <w:jc w:val="both"/>
        <w:outlineLvl w:val="0"/>
        <w:rPr>
          <w:b/>
          <w:sz w:val="28"/>
          <w:szCs w:val="28"/>
        </w:rPr>
      </w:pPr>
      <w:r>
        <w:rPr>
          <w:b/>
          <w:sz w:val="28"/>
          <w:szCs w:val="28"/>
        </w:rPr>
        <w:tab/>
        <w:t>Presedinte de sedință</w:t>
      </w:r>
      <w:r>
        <w:rPr>
          <w:b/>
          <w:sz w:val="28"/>
          <w:szCs w:val="28"/>
        </w:rPr>
        <w:tab/>
      </w:r>
      <w:r>
        <w:rPr>
          <w:b/>
          <w:sz w:val="28"/>
          <w:szCs w:val="28"/>
        </w:rPr>
        <w:tab/>
      </w:r>
      <w:r>
        <w:rPr>
          <w:b/>
          <w:sz w:val="28"/>
          <w:szCs w:val="28"/>
        </w:rPr>
        <w:tab/>
      </w:r>
      <w:r>
        <w:rPr>
          <w:b/>
          <w:sz w:val="28"/>
          <w:szCs w:val="28"/>
        </w:rPr>
        <w:tab/>
        <w:t>Secretar General</w:t>
      </w:r>
    </w:p>
    <w:p w14:paraId="15BA08B9" w14:textId="714549DF" w:rsidR="00537C47" w:rsidRDefault="00EF09F4" w:rsidP="00537C47">
      <w:pPr>
        <w:keepNext/>
        <w:keepLines/>
        <w:spacing w:line="310" w:lineRule="exact"/>
        <w:jc w:val="both"/>
        <w:outlineLvl w:val="0"/>
        <w:rPr>
          <w:b/>
          <w:sz w:val="28"/>
          <w:szCs w:val="28"/>
        </w:rPr>
      </w:pPr>
      <w:r>
        <w:rPr>
          <w:b/>
          <w:sz w:val="28"/>
          <w:szCs w:val="28"/>
        </w:rPr>
        <w:t xml:space="preserve">          </w:t>
      </w:r>
      <w:r w:rsidR="00946BD8">
        <w:rPr>
          <w:b/>
          <w:sz w:val="28"/>
          <w:szCs w:val="28"/>
        </w:rPr>
        <w:t xml:space="preserve">    David Costel</w:t>
      </w:r>
      <w:r>
        <w:rPr>
          <w:sz w:val="28"/>
          <w:szCs w:val="28"/>
        </w:rPr>
        <w:t xml:space="preserve">  </w:t>
      </w:r>
      <w:r>
        <w:rPr>
          <w:b/>
          <w:sz w:val="28"/>
          <w:szCs w:val="28"/>
        </w:rPr>
        <w:tab/>
      </w:r>
      <w:r>
        <w:rPr>
          <w:b/>
          <w:sz w:val="28"/>
          <w:szCs w:val="28"/>
        </w:rPr>
        <w:tab/>
      </w:r>
      <w:r>
        <w:rPr>
          <w:b/>
          <w:sz w:val="28"/>
          <w:szCs w:val="28"/>
        </w:rPr>
        <w:tab/>
      </w:r>
      <w:r>
        <w:rPr>
          <w:b/>
          <w:sz w:val="28"/>
          <w:szCs w:val="28"/>
        </w:rPr>
        <w:tab/>
        <w:t xml:space="preserve">           </w:t>
      </w:r>
      <w:r w:rsidR="00537C47">
        <w:rPr>
          <w:b/>
          <w:sz w:val="28"/>
          <w:szCs w:val="28"/>
        </w:rPr>
        <w:t>Iuga Loredana</w:t>
      </w:r>
    </w:p>
    <w:p w14:paraId="1CED66AB" w14:textId="77777777" w:rsidR="00EF09F4" w:rsidRDefault="00EF09F4" w:rsidP="00537C47">
      <w:pPr>
        <w:keepNext/>
        <w:keepLines/>
        <w:spacing w:line="310" w:lineRule="exact"/>
        <w:jc w:val="both"/>
        <w:outlineLvl w:val="0"/>
        <w:rPr>
          <w:b/>
          <w:sz w:val="28"/>
          <w:szCs w:val="28"/>
        </w:rPr>
      </w:pPr>
    </w:p>
    <w:p w14:paraId="5A887E93" w14:textId="77777777" w:rsidR="005D3E14" w:rsidRDefault="005D3E14" w:rsidP="00537C47">
      <w:pPr>
        <w:keepNext/>
        <w:keepLines/>
        <w:spacing w:line="310" w:lineRule="exact"/>
        <w:jc w:val="both"/>
        <w:outlineLvl w:val="0"/>
        <w:rPr>
          <w:b/>
          <w:sz w:val="28"/>
          <w:szCs w:val="28"/>
        </w:rPr>
      </w:pPr>
    </w:p>
    <w:p w14:paraId="416CB242" w14:textId="77777777" w:rsidR="005D3E14" w:rsidRDefault="005D3E14" w:rsidP="00537C47">
      <w:pPr>
        <w:keepNext/>
        <w:keepLines/>
        <w:spacing w:line="310" w:lineRule="exact"/>
        <w:jc w:val="both"/>
        <w:outlineLvl w:val="0"/>
        <w:rPr>
          <w:b/>
          <w:sz w:val="28"/>
          <w:szCs w:val="28"/>
        </w:rPr>
      </w:pPr>
    </w:p>
    <w:p w14:paraId="1334EC79" w14:textId="77777777" w:rsidR="00C00AE0" w:rsidRDefault="00C00AE0" w:rsidP="00537C47">
      <w:pPr>
        <w:keepNext/>
        <w:keepLines/>
        <w:spacing w:line="310" w:lineRule="exact"/>
        <w:jc w:val="both"/>
        <w:outlineLvl w:val="0"/>
        <w:rPr>
          <w:b/>
          <w:sz w:val="28"/>
          <w:szCs w:val="28"/>
        </w:rPr>
      </w:pPr>
    </w:p>
    <w:p w14:paraId="4281AEF7" w14:textId="77777777" w:rsidR="00C00AE0" w:rsidRDefault="00C00AE0" w:rsidP="00537C47">
      <w:pPr>
        <w:keepNext/>
        <w:keepLines/>
        <w:spacing w:line="310" w:lineRule="exact"/>
        <w:jc w:val="both"/>
        <w:outlineLvl w:val="0"/>
        <w:rPr>
          <w:b/>
          <w:sz w:val="28"/>
          <w:szCs w:val="28"/>
        </w:rPr>
      </w:pPr>
    </w:p>
    <w:p w14:paraId="27FFB49D" w14:textId="77777777" w:rsidR="00C00AE0" w:rsidRDefault="00C00AE0" w:rsidP="00537C47">
      <w:pPr>
        <w:keepNext/>
        <w:keepLines/>
        <w:spacing w:line="310" w:lineRule="exact"/>
        <w:jc w:val="both"/>
        <w:outlineLvl w:val="0"/>
        <w:rPr>
          <w:b/>
          <w:sz w:val="28"/>
          <w:szCs w:val="28"/>
        </w:rPr>
      </w:pPr>
    </w:p>
    <w:p w14:paraId="55768346" w14:textId="77777777" w:rsidR="00C00AE0" w:rsidRDefault="00C00AE0" w:rsidP="00537C47">
      <w:pPr>
        <w:keepNext/>
        <w:keepLines/>
        <w:spacing w:line="310" w:lineRule="exact"/>
        <w:jc w:val="both"/>
        <w:outlineLvl w:val="0"/>
        <w:rPr>
          <w:b/>
          <w:sz w:val="28"/>
          <w:szCs w:val="28"/>
        </w:rPr>
      </w:pPr>
    </w:p>
    <w:p w14:paraId="436CEEA1" w14:textId="77777777" w:rsidR="00C00AE0" w:rsidRDefault="00C00AE0" w:rsidP="00537C47">
      <w:pPr>
        <w:keepNext/>
        <w:keepLines/>
        <w:spacing w:line="310" w:lineRule="exact"/>
        <w:jc w:val="both"/>
        <w:outlineLvl w:val="0"/>
        <w:rPr>
          <w:b/>
          <w:sz w:val="28"/>
          <w:szCs w:val="28"/>
        </w:rPr>
      </w:pPr>
    </w:p>
    <w:p w14:paraId="63095660" w14:textId="77777777" w:rsidR="00C00AE0" w:rsidRDefault="00C00AE0" w:rsidP="00537C47">
      <w:pPr>
        <w:keepNext/>
        <w:keepLines/>
        <w:spacing w:line="310" w:lineRule="exact"/>
        <w:jc w:val="both"/>
        <w:outlineLvl w:val="0"/>
        <w:rPr>
          <w:b/>
          <w:sz w:val="28"/>
          <w:szCs w:val="28"/>
        </w:rPr>
      </w:pPr>
    </w:p>
    <w:p w14:paraId="52907014" w14:textId="77777777" w:rsidR="00C00AE0" w:rsidRDefault="00C00AE0" w:rsidP="00537C47">
      <w:pPr>
        <w:keepNext/>
        <w:keepLines/>
        <w:spacing w:line="310" w:lineRule="exact"/>
        <w:jc w:val="both"/>
        <w:outlineLvl w:val="0"/>
        <w:rPr>
          <w:b/>
          <w:sz w:val="28"/>
          <w:szCs w:val="28"/>
        </w:rPr>
      </w:pPr>
    </w:p>
    <w:p w14:paraId="52260B33" w14:textId="77777777" w:rsidR="00C00AE0" w:rsidRDefault="00C00AE0" w:rsidP="00537C47">
      <w:pPr>
        <w:keepNext/>
        <w:keepLines/>
        <w:spacing w:line="310" w:lineRule="exact"/>
        <w:jc w:val="both"/>
        <w:outlineLvl w:val="0"/>
        <w:rPr>
          <w:b/>
          <w:sz w:val="28"/>
          <w:szCs w:val="28"/>
        </w:rPr>
      </w:pPr>
    </w:p>
    <w:p w14:paraId="4AFE65A0" w14:textId="77777777" w:rsidR="00C00AE0" w:rsidRDefault="00C00AE0" w:rsidP="00537C47">
      <w:pPr>
        <w:keepNext/>
        <w:keepLines/>
        <w:spacing w:line="310" w:lineRule="exact"/>
        <w:jc w:val="both"/>
        <w:outlineLvl w:val="0"/>
        <w:rPr>
          <w:b/>
          <w:sz w:val="28"/>
          <w:szCs w:val="28"/>
        </w:rPr>
      </w:pPr>
    </w:p>
    <w:p w14:paraId="7CD3C228" w14:textId="77777777" w:rsidR="00C00AE0" w:rsidRDefault="00C00AE0" w:rsidP="00537C47">
      <w:pPr>
        <w:keepNext/>
        <w:keepLines/>
        <w:spacing w:line="310" w:lineRule="exact"/>
        <w:jc w:val="both"/>
        <w:outlineLvl w:val="0"/>
        <w:rPr>
          <w:b/>
          <w:sz w:val="28"/>
          <w:szCs w:val="28"/>
        </w:rPr>
      </w:pPr>
    </w:p>
    <w:p w14:paraId="591857DA" w14:textId="77777777" w:rsidR="00C00AE0" w:rsidRDefault="00C00AE0" w:rsidP="00537C47">
      <w:pPr>
        <w:keepNext/>
        <w:keepLines/>
        <w:spacing w:line="310" w:lineRule="exact"/>
        <w:jc w:val="both"/>
        <w:outlineLvl w:val="0"/>
        <w:rPr>
          <w:b/>
          <w:sz w:val="28"/>
          <w:szCs w:val="28"/>
        </w:rPr>
      </w:pPr>
    </w:p>
    <w:p w14:paraId="158C7E54" w14:textId="77777777" w:rsidR="00C00AE0" w:rsidRDefault="00C00AE0" w:rsidP="00537C47">
      <w:pPr>
        <w:keepNext/>
        <w:keepLines/>
        <w:spacing w:line="310" w:lineRule="exact"/>
        <w:jc w:val="both"/>
        <w:outlineLvl w:val="0"/>
        <w:rPr>
          <w:b/>
          <w:sz w:val="28"/>
          <w:szCs w:val="28"/>
        </w:rPr>
      </w:pPr>
    </w:p>
    <w:p w14:paraId="5A22F9BB" w14:textId="77777777" w:rsidR="00C00AE0" w:rsidRDefault="00C00AE0" w:rsidP="00537C47">
      <w:pPr>
        <w:keepNext/>
        <w:keepLines/>
        <w:spacing w:line="310" w:lineRule="exact"/>
        <w:jc w:val="both"/>
        <w:outlineLvl w:val="0"/>
        <w:rPr>
          <w:b/>
          <w:sz w:val="28"/>
          <w:szCs w:val="28"/>
        </w:rPr>
      </w:pPr>
    </w:p>
    <w:p w14:paraId="6831640E" w14:textId="77777777" w:rsidR="00C00AE0" w:rsidRDefault="00C00AE0" w:rsidP="00537C47">
      <w:pPr>
        <w:keepNext/>
        <w:keepLines/>
        <w:spacing w:line="310" w:lineRule="exact"/>
        <w:jc w:val="both"/>
        <w:outlineLvl w:val="0"/>
        <w:rPr>
          <w:b/>
          <w:sz w:val="28"/>
          <w:szCs w:val="28"/>
        </w:rPr>
      </w:pPr>
    </w:p>
    <w:p w14:paraId="0F109F9E" w14:textId="77777777" w:rsidR="00C00AE0" w:rsidRDefault="00C00AE0" w:rsidP="00537C47">
      <w:pPr>
        <w:keepNext/>
        <w:keepLines/>
        <w:spacing w:line="310" w:lineRule="exact"/>
        <w:jc w:val="both"/>
        <w:outlineLvl w:val="0"/>
        <w:rPr>
          <w:b/>
          <w:sz w:val="28"/>
          <w:szCs w:val="28"/>
        </w:rPr>
      </w:pPr>
    </w:p>
    <w:p w14:paraId="1A3FE117" w14:textId="77777777" w:rsidR="00C00AE0" w:rsidRDefault="00C00AE0" w:rsidP="00537C47">
      <w:pPr>
        <w:keepNext/>
        <w:keepLines/>
        <w:spacing w:line="310" w:lineRule="exact"/>
        <w:jc w:val="both"/>
        <w:outlineLvl w:val="0"/>
        <w:rPr>
          <w:b/>
          <w:sz w:val="28"/>
          <w:szCs w:val="28"/>
        </w:rPr>
      </w:pPr>
    </w:p>
    <w:p w14:paraId="7B45661B" w14:textId="77777777" w:rsidR="00C00AE0" w:rsidRDefault="00C00AE0" w:rsidP="00537C47">
      <w:pPr>
        <w:keepNext/>
        <w:keepLines/>
        <w:spacing w:line="310" w:lineRule="exact"/>
        <w:jc w:val="both"/>
        <w:outlineLvl w:val="0"/>
        <w:rPr>
          <w:b/>
          <w:sz w:val="28"/>
          <w:szCs w:val="28"/>
        </w:rPr>
      </w:pPr>
    </w:p>
    <w:p w14:paraId="17561C53" w14:textId="77777777" w:rsidR="00C00AE0" w:rsidRDefault="00C00AE0" w:rsidP="00537C47">
      <w:pPr>
        <w:keepNext/>
        <w:keepLines/>
        <w:spacing w:line="310" w:lineRule="exact"/>
        <w:jc w:val="both"/>
        <w:outlineLvl w:val="0"/>
        <w:rPr>
          <w:b/>
          <w:sz w:val="28"/>
          <w:szCs w:val="28"/>
        </w:rPr>
      </w:pPr>
    </w:p>
    <w:p w14:paraId="7B3E9CF0" w14:textId="77777777" w:rsidR="00C00AE0" w:rsidRDefault="00C00AE0" w:rsidP="00537C47">
      <w:pPr>
        <w:keepNext/>
        <w:keepLines/>
        <w:spacing w:line="310" w:lineRule="exact"/>
        <w:jc w:val="both"/>
        <w:outlineLvl w:val="0"/>
        <w:rPr>
          <w:b/>
          <w:sz w:val="28"/>
          <w:szCs w:val="28"/>
        </w:rPr>
      </w:pPr>
    </w:p>
    <w:p w14:paraId="1F7A00CF" w14:textId="77777777" w:rsidR="00C00AE0" w:rsidRDefault="00C00AE0" w:rsidP="00537C47">
      <w:pPr>
        <w:keepNext/>
        <w:keepLines/>
        <w:spacing w:line="310" w:lineRule="exact"/>
        <w:jc w:val="both"/>
        <w:outlineLvl w:val="0"/>
        <w:rPr>
          <w:b/>
          <w:sz w:val="28"/>
          <w:szCs w:val="28"/>
        </w:rPr>
      </w:pPr>
    </w:p>
    <w:p w14:paraId="409E30F5" w14:textId="77777777" w:rsidR="00C00AE0" w:rsidRDefault="00C00AE0" w:rsidP="00537C47">
      <w:pPr>
        <w:keepNext/>
        <w:keepLines/>
        <w:spacing w:line="310" w:lineRule="exact"/>
        <w:jc w:val="both"/>
        <w:outlineLvl w:val="0"/>
        <w:rPr>
          <w:b/>
          <w:sz w:val="28"/>
          <w:szCs w:val="28"/>
        </w:rPr>
      </w:pPr>
    </w:p>
    <w:p w14:paraId="2F5177B3" w14:textId="77777777" w:rsidR="00C00AE0" w:rsidRDefault="00C00AE0" w:rsidP="00537C47">
      <w:pPr>
        <w:keepNext/>
        <w:keepLines/>
        <w:spacing w:line="310" w:lineRule="exact"/>
        <w:jc w:val="both"/>
        <w:outlineLvl w:val="0"/>
        <w:rPr>
          <w:b/>
          <w:sz w:val="28"/>
          <w:szCs w:val="28"/>
        </w:rPr>
      </w:pPr>
    </w:p>
    <w:p w14:paraId="6F223624" w14:textId="77777777" w:rsidR="00C00AE0" w:rsidRDefault="00C00AE0" w:rsidP="00537C47">
      <w:pPr>
        <w:keepNext/>
        <w:keepLines/>
        <w:spacing w:line="310" w:lineRule="exact"/>
        <w:jc w:val="both"/>
        <w:outlineLvl w:val="0"/>
        <w:rPr>
          <w:b/>
          <w:sz w:val="28"/>
          <w:szCs w:val="28"/>
        </w:rPr>
      </w:pPr>
    </w:p>
    <w:p w14:paraId="755FC24A" w14:textId="77777777" w:rsidR="00C00AE0" w:rsidRDefault="00C00AE0" w:rsidP="00537C47">
      <w:pPr>
        <w:keepNext/>
        <w:keepLines/>
        <w:spacing w:line="310" w:lineRule="exact"/>
        <w:jc w:val="both"/>
        <w:outlineLvl w:val="0"/>
        <w:rPr>
          <w:b/>
          <w:sz w:val="28"/>
          <w:szCs w:val="28"/>
        </w:rPr>
      </w:pPr>
    </w:p>
    <w:p w14:paraId="1B4291BE" w14:textId="77777777" w:rsidR="00C00AE0" w:rsidRDefault="00C00AE0" w:rsidP="00537C47">
      <w:pPr>
        <w:keepNext/>
        <w:keepLines/>
        <w:spacing w:line="310" w:lineRule="exact"/>
        <w:jc w:val="both"/>
        <w:outlineLvl w:val="0"/>
        <w:rPr>
          <w:b/>
          <w:sz w:val="28"/>
          <w:szCs w:val="28"/>
        </w:rPr>
      </w:pPr>
    </w:p>
    <w:p w14:paraId="54E1A7A6" w14:textId="77777777" w:rsidR="00C00AE0" w:rsidRDefault="00C00AE0" w:rsidP="00537C47">
      <w:pPr>
        <w:keepNext/>
        <w:keepLines/>
        <w:spacing w:line="310" w:lineRule="exact"/>
        <w:jc w:val="both"/>
        <w:outlineLvl w:val="0"/>
        <w:rPr>
          <w:b/>
          <w:sz w:val="28"/>
          <w:szCs w:val="28"/>
        </w:rPr>
      </w:pPr>
    </w:p>
    <w:p w14:paraId="68DCC279" w14:textId="77777777" w:rsidR="00C00AE0" w:rsidRDefault="00C00AE0" w:rsidP="00537C47">
      <w:pPr>
        <w:keepNext/>
        <w:keepLines/>
        <w:spacing w:line="310" w:lineRule="exact"/>
        <w:jc w:val="both"/>
        <w:outlineLvl w:val="0"/>
        <w:rPr>
          <w:b/>
          <w:sz w:val="28"/>
          <w:szCs w:val="28"/>
        </w:rPr>
      </w:pPr>
    </w:p>
    <w:p w14:paraId="1F144F93" w14:textId="77777777" w:rsidR="00C00AE0" w:rsidRDefault="00C00AE0" w:rsidP="00537C47">
      <w:pPr>
        <w:keepNext/>
        <w:keepLines/>
        <w:spacing w:line="310" w:lineRule="exact"/>
        <w:jc w:val="both"/>
        <w:outlineLvl w:val="0"/>
        <w:rPr>
          <w:b/>
          <w:sz w:val="28"/>
          <w:szCs w:val="28"/>
        </w:rPr>
      </w:pPr>
    </w:p>
    <w:p w14:paraId="76D50994" w14:textId="77777777" w:rsidR="00C00AE0" w:rsidRDefault="00C00AE0" w:rsidP="00537C47">
      <w:pPr>
        <w:keepNext/>
        <w:keepLines/>
        <w:spacing w:line="310" w:lineRule="exact"/>
        <w:jc w:val="both"/>
        <w:outlineLvl w:val="0"/>
        <w:rPr>
          <w:b/>
          <w:sz w:val="28"/>
          <w:szCs w:val="28"/>
        </w:rPr>
      </w:pPr>
    </w:p>
    <w:p w14:paraId="77E74FFF" w14:textId="77777777" w:rsidR="00C00AE0" w:rsidRDefault="00C00AE0" w:rsidP="00537C47">
      <w:pPr>
        <w:keepNext/>
        <w:keepLines/>
        <w:spacing w:line="310" w:lineRule="exact"/>
        <w:jc w:val="both"/>
        <w:outlineLvl w:val="0"/>
        <w:rPr>
          <w:b/>
          <w:sz w:val="28"/>
          <w:szCs w:val="28"/>
        </w:rPr>
      </w:pPr>
    </w:p>
    <w:p w14:paraId="01FF5430" w14:textId="77777777" w:rsidR="00F209BE" w:rsidRDefault="00F209BE" w:rsidP="00537C47">
      <w:pPr>
        <w:keepNext/>
        <w:keepLines/>
        <w:spacing w:line="310" w:lineRule="exact"/>
        <w:jc w:val="both"/>
        <w:outlineLvl w:val="0"/>
        <w:rPr>
          <w:b/>
          <w:sz w:val="28"/>
          <w:szCs w:val="28"/>
        </w:rPr>
      </w:pPr>
    </w:p>
    <w:p w14:paraId="3B4D707B" w14:textId="77777777" w:rsidR="00F209BE" w:rsidRPr="00F209BE" w:rsidRDefault="00F209BE" w:rsidP="00F209BE">
      <w:pPr>
        <w:keepNext/>
        <w:keepLines/>
        <w:spacing w:line="310" w:lineRule="exact"/>
        <w:jc w:val="both"/>
        <w:outlineLvl w:val="0"/>
        <w:rPr>
          <w:bCs/>
          <w:color w:val="000000"/>
          <w:lang w:eastAsia="ro-RO"/>
        </w:rPr>
      </w:pPr>
      <w:r w:rsidRPr="00F209BE">
        <w:rPr>
          <w:bCs/>
          <w:color w:val="000000"/>
          <w:lang w:eastAsia="ro-RO"/>
        </w:rPr>
        <w:t>Prezenta hotarare a fost adoptata cu …</w:t>
      </w:r>
      <w:r>
        <w:rPr>
          <w:bCs/>
          <w:color w:val="000000"/>
          <w:lang w:eastAsia="ro-RO"/>
        </w:rPr>
        <w:t>…..</w:t>
      </w:r>
      <w:r w:rsidRPr="00F209BE">
        <w:rPr>
          <w:bCs/>
          <w:color w:val="000000"/>
          <w:lang w:eastAsia="ro-RO"/>
        </w:rPr>
        <w:t>voturi pentru ,…</w:t>
      </w:r>
      <w:r>
        <w:rPr>
          <w:bCs/>
          <w:color w:val="000000"/>
          <w:lang w:eastAsia="ro-RO"/>
        </w:rPr>
        <w:t>….</w:t>
      </w:r>
      <w:r w:rsidRPr="00F209BE">
        <w:rPr>
          <w:bCs/>
          <w:color w:val="000000"/>
          <w:lang w:eastAsia="ro-RO"/>
        </w:rPr>
        <w:t>.impotriva…</w:t>
      </w:r>
      <w:r>
        <w:rPr>
          <w:bCs/>
          <w:color w:val="000000"/>
          <w:lang w:eastAsia="ro-RO"/>
        </w:rPr>
        <w:t>…...abtineri.</w:t>
      </w:r>
    </w:p>
    <w:p w14:paraId="24E0FD9F" w14:textId="77777777" w:rsidR="00F209BE" w:rsidRPr="00F209BE" w:rsidRDefault="00F209BE" w:rsidP="00F209BE">
      <w:pPr>
        <w:keepNext/>
        <w:keepLines/>
        <w:spacing w:line="310" w:lineRule="exact"/>
        <w:outlineLvl w:val="0"/>
        <w:rPr>
          <w:bCs/>
          <w:color w:val="000000"/>
          <w:lang w:eastAsia="ro-RO"/>
        </w:rPr>
      </w:pPr>
      <w:r w:rsidRPr="00F209BE">
        <w:rPr>
          <w:bCs/>
          <w:color w:val="000000"/>
          <w:lang w:eastAsia="ro-RO"/>
        </w:rPr>
        <w:t>Ex.</w:t>
      </w:r>
      <w:r>
        <w:rPr>
          <w:bCs/>
          <w:color w:val="000000"/>
          <w:lang w:eastAsia="ro-RO"/>
        </w:rPr>
        <w:t>4</w:t>
      </w:r>
      <w:r w:rsidRPr="00F209BE">
        <w:rPr>
          <w:bCs/>
          <w:color w:val="000000"/>
          <w:lang w:eastAsia="ro-RO"/>
        </w:rPr>
        <w:t xml:space="preserve"> se va difuza ; l ex Prefect,l ex primar,l ex evidenta ,l ex difuzare celor vizati  ;</w:t>
      </w:r>
    </w:p>
    <w:p w14:paraId="666E8C8F" w14:textId="77777777" w:rsidR="00EF09F4" w:rsidRPr="00E86D3B" w:rsidRDefault="00EF09F4" w:rsidP="00537C47">
      <w:pPr>
        <w:keepNext/>
        <w:keepLines/>
        <w:spacing w:line="310" w:lineRule="exact"/>
        <w:jc w:val="both"/>
        <w:outlineLvl w:val="0"/>
        <w:rPr>
          <w:b/>
          <w:sz w:val="28"/>
          <w:szCs w:val="28"/>
        </w:rPr>
      </w:pPr>
    </w:p>
    <w:sectPr w:rsidR="00EF09F4" w:rsidRPr="00E86D3B" w:rsidSect="00C216B1">
      <w:headerReference w:type="default" r:id="rId7"/>
      <w:pgSz w:w="11907" w:h="16839" w:code="9"/>
      <w:pgMar w:top="1134" w:right="1440" w:bottom="284"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C2FD" w14:textId="77777777" w:rsidR="00051207" w:rsidRDefault="00051207" w:rsidP="0042643A">
      <w:r>
        <w:separator/>
      </w:r>
    </w:p>
  </w:endnote>
  <w:endnote w:type="continuationSeparator" w:id="0">
    <w:p w14:paraId="6745090A" w14:textId="77777777" w:rsidR="00051207" w:rsidRDefault="00051207" w:rsidP="004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837D" w14:textId="77777777" w:rsidR="00051207" w:rsidRDefault="00051207" w:rsidP="0042643A">
      <w:r>
        <w:separator/>
      </w:r>
    </w:p>
  </w:footnote>
  <w:footnote w:type="continuationSeparator" w:id="0">
    <w:p w14:paraId="31861E75" w14:textId="77777777" w:rsidR="00051207" w:rsidRDefault="00051207" w:rsidP="0042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F761" w14:textId="77777777"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14:anchorId="3E61AB6C" wp14:editId="43FA2441">
          <wp:simplePos x="0" y="0"/>
          <wp:positionH relativeFrom="column">
            <wp:posOffset>-161925</wp:posOffset>
          </wp:positionH>
          <wp:positionV relativeFrom="paragraph">
            <wp:posOffset>5715</wp:posOffset>
          </wp:positionV>
          <wp:extent cx="643225" cy="981075"/>
          <wp:effectExtent l="0" t="0" r="0" b="0"/>
          <wp:wrapNone/>
          <wp:docPr id="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14:paraId="16F52C77" w14:textId="77777777" w:rsidR="0042643A" w:rsidRPr="00B235FD" w:rsidRDefault="005D3E14" w:rsidP="0042643A">
    <w:pPr>
      <w:ind w:left="990"/>
      <w:rPr>
        <w:rFonts w:ascii="Book Antiqua" w:hAnsi="Book Antiqua"/>
        <w:b/>
        <w:sz w:val="18"/>
        <w:szCs w:val="18"/>
        <w:lang w:val="it-IT"/>
      </w:rPr>
    </w:pPr>
    <w:r>
      <w:rPr>
        <w:rFonts w:ascii="Book Antiqua" w:hAnsi="Book Antiqua"/>
        <w:b/>
        <w:sz w:val="18"/>
        <w:szCs w:val="18"/>
        <w:lang w:val="it-IT"/>
      </w:rPr>
      <w:t>CONSILIUL  LOCAL  AL  COMUNEI  FELDIOARA</w:t>
    </w:r>
  </w:p>
  <w:p w14:paraId="56B79E1B" w14:textId="77777777"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14:paraId="5D395995" w14:textId="77777777"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14:paraId="7C2E98EB" w14:textId="77777777"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14:paraId="22AD6FE0" w14:textId="77777777"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14:paraId="72A9ABA1" w14:textId="77777777"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14:paraId="722A35B9" w14:textId="77777777" w:rsidR="00C25C52" w:rsidRPr="00B235FD" w:rsidRDefault="00C25C52" w:rsidP="00C25C52">
    <w:pPr>
      <w:rPr>
        <w:b/>
        <w:sz w:val="20"/>
        <w:szCs w:val="20"/>
      </w:rPr>
    </w:pPr>
  </w:p>
  <w:p w14:paraId="585BEC52" w14:textId="77777777" w:rsidR="0042643A" w:rsidRDefault="0042643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9A5390"/>
    <w:multiLevelType w:val="singleLevel"/>
    <w:tmpl w:val="759A5390"/>
    <w:lvl w:ilvl="0">
      <w:start w:val="2"/>
      <w:numFmt w:val="bullet"/>
      <w:lvlText w:val="-"/>
      <w:lvlJc w:val="left"/>
      <w:pPr>
        <w:tabs>
          <w:tab w:val="left" w:pos="360"/>
        </w:tabs>
        <w:ind w:left="360" w:hanging="360"/>
      </w:pPr>
    </w:lvl>
  </w:abstractNum>
  <w:num w:numId="1" w16cid:durableId="1712224328">
    <w:abstractNumId w:val="0"/>
  </w:num>
  <w:num w:numId="2" w16cid:durableId="41459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31"/>
    <w:rsid w:val="00023B4E"/>
    <w:rsid w:val="000336BF"/>
    <w:rsid w:val="00051207"/>
    <w:rsid w:val="000523D2"/>
    <w:rsid w:val="000649AF"/>
    <w:rsid w:val="0009356D"/>
    <w:rsid w:val="000B344C"/>
    <w:rsid w:val="000C7432"/>
    <w:rsid w:val="000D0431"/>
    <w:rsid w:val="001450EF"/>
    <w:rsid w:val="00170300"/>
    <w:rsid w:val="001864C0"/>
    <w:rsid w:val="00255438"/>
    <w:rsid w:val="00263842"/>
    <w:rsid w:val="0028707F"/>
    <w:rsid w:val="002D524A"/>
    <w:rsid w:val="002E5D0C"/>
    <w:rsid w:val="003A5554"/>
    <w:rsid w:val="003C5BE6"/>
    <w:rsid w:val="003D0E7C"/>
    <w:rsid w:val="003E1FCF"/>
    <w:rsid w:val="003E3ED2"/>
    <w:rsid w:val="003E42E8"/>
    <w:rsid w:val="003F4AA3"/>
    <w:rsid w:val="0042643A"/>
    <w:rsid w:val="00430DAA"/>
    <w:rsid w:val="004520FC"/>
    <w:rsid w:val="00506EE0"/>
    <w:rsid w:val="00537C47"/>
    <w:rsid w:val="00546D6C"/>
    <w:rsid w:val="00555ABA"/>
    <w:rsid w:val="0059191F"/>
    <w:rsid w:val="005D3E14"/>
    <w:rsid w:val="005F0BC9"/>
    <w:rsid w:val="00631B11"/>
    <w:rsid w:val="006B3C04"/>
    <w:rsid w:val="006C7E84"/>
    <w:rsid w:val="007222CF"/>
    <w:rsid w:val="008B6B15"/>
    <w:rsid w:val="008F4A72"/>
    <w:rsid w:val="00945F28"/>
    <w:rsid w:val="00946BD8"/>
    <w:rsid w:val="009D54EB"/>
    <w:rsid w:val="00A01C9B"/>
    <w:rsid w:val="00A541FA"/>
    <w:rsid w:val="00AE5F25"/>
    <w:rsid w:val="00AF1240"/>
    <w:rsid w:val="00B13BDA"/>
    <w:rsid w:val="00B235FD"/>
    <w:rsid w:val="00B43B7D"/>
    <w:rsid w:val="00B6070E"/>
    <w:rsid w:val="00B750A1"/>
    <w:rsid w:val="00BD2692"/>
    <w:rsid w:val="00C002BC"/>
    <w:rsid w:val="00C00AE0"/>
    <w:rsid w:val="00C216B1"/>
    <w:rsid w:val="00C25C52"/>
    <w:rsid w:val="00C303E2"/>
    <w:rsid w:val="00C57BF8"/>
    <w:rsid w:val="00C62582"/>
    <w:rsid w:val="00C8705F"/>
    <w:rsid w:val="00CA6716"/>
    <w:rsid w:val="00D059D3"/>
    <w:rsid w:val="00D321B0"/>
    <w:rsid w:val="00D679DD"/>
    <w:rsid w:val="00D81E56"/>
    <w:rsid w:val="00D87E4D"/>
    <w:rsid w:val="00DA34F5"/>
    <w:rsid w:val="00DA717F"/>
    <w:rsid w:val="00E01698"/>
    <w:rsid w:val="00E022E8"/>
    <w:rsid w:val="00E02860"/>
    <w:rsid w:val="00E02BD2"/>
    <w:rsid w:val="00E86D3B"/>
    <w:rsid w:val="00ED0373"/>
    <w:rsid w:val="00EF09F4"/>
    <w:rsid w:val="00F042B1"/>
    <w:rsid w:val="00F112AD"/>
    <w:rsid w:val="00F209BE"/>
    <w:rsid w:val="00F311F5"/>
    <w:rsid w:val="00FA6E03"/>
    <w:rsid w:val="00FB1659"/>
    <w:rsid w:val="00FB3DF3"/>
    <w:rsid w:val="00FE0609"/>
    <w:rsid w:val="00FF5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F25F"/>
  <w15:docId w15:val="{300916A7-B8B1-4FF6-AE6F-3E929911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D043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D0431"/>
    <w:rPr>
      <w:rFonts w:ascii="Tahoma" w:eastAsia="Times New Roman" w:hAnsi="Tahoma" w:cs="Tahoma"/>
      <w:sz w:val="16"/>
      <w:szCs w:val="16"/>
    </w:rPr>
  </w:style>
  <w:style w:type="paragraph" w:styleId="Antet">
    <w:name w:val="header"/>
    <w:basedOn w:val="Normal"/>
    <w:link w:val="AntetCaracter"/>
    <w:uiPriority w:val="99"/>
    <w:unhideWhenUsed/>
    <w:rsid w:val="0042643A"/>
    <w:pPr>
      <w:tabs>
        <w:tab w:val="center" w:pos="4680"/>
        <w:tab w:val="right" w:pos="9360"/>
      </w:tabs>
    </w:pPr>
  </w:style>
  <w:style w:type="character" w:customStyle="1" w:styleId="AntetCaracter">
    <w:name w:val="Antet Caracter"/>
    <w:basedOn w:val="Fontdeparagrafimplicit"/>
    <w:link w:val="Antet"/>
    <w:uiPriority w:val="99"/>
    <w:rsid w:val="0042643A"/>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2643A"/>
    <w:pPr>
      <w:tabs>
        <w:tab w:val="center" w:pos="4680"/>
        <w:tab w:val="right" w:pos="9360"/>
      </w:tabs>
    </w:pPr>
  </w:style>
  <w:style w:type="character" w:customStyle="1" w:styleId="SubsolCaracter">
    <w:name w:val="Subsol Caracter"/>
    <w:basedOn w:val="Fontdeparagrafimplicit"/>
    <w:link w:val="Subsol"/>
    <w:uiPriority w:val="99"/>
    <w:rsid w:val="0042643A"/>
    <w:rPr>
      <w:rFonts w:ascii="Times New Roman" w:eastAsia="Times New Roman" w:hAnsi="Times New Roman" w:cs="Times New Roman"/>
      <w:sz w:val="24"/>
      <w:szCs w:val="24"/>
    </w:rPr>
  </w:style>
  <w:style w:type="paragraph" w:styleId="Listparagraf">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2881</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Secretariat</dc:creator>
  <cp:lastModifiedBy>FELDIOARA_18</cp:lastModifiedBy>
  <cp:revision>4</cp:revision>
  <cp:lastPrinted>2025-05-07T06:59:00Z</cp:lastPrinted>
  <dcterms:created xsi:type="dcterms:W3CDTF">2025-08-19T11:35:00Z</dcterms:created>
  <dcterms:modified xsi:type="dcterms:W3CDTF">2025-08-19T11:41:00Z</dcterms:modified>
</cp:coreProperties>
</file>