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5918" w14:textId="77777777" w:rsidR="00896771" w:rsidRPr="00896771" w:rsidRDefault="00896771" w:rsidP="00896771">
      <w:pPr>
        <w:pStyle w:val="Frspaiere"/>
        <w:jc w:val="right"/>
        <w:rPr>
          <w:rFonts w:ascii="Times New Roman" w:hAnsi="Times New Roman" w:cs="Times New Roman"/>
          <w:sz w:val="20"/>
          <w:szCs w:val="20"/>
        </w:rPr>
      </w:pPr>
      <w:r w:rsidRPr="00896771">
        <w:rPr>
          <w:rFonts w:ascii="Times New Roman" w:hAnsi="Times New Roman" w:cs="Times New Roman"/>
          <w:sz w:val="20"/>
          <w:szCs w:val="20"/>
        </w:rPr>
        <w:t>Anexa nr. 10</w:t>
      </w:r>
    </w:p>
    <w:p w14:paraId="64E89FB2" w14:textId="77777777" w:rsidR="00896771" w:rsidRPr="00896771" w:rsidRDefault="00896771" w:rsidP="00896771">
      <w:pPr>
        <w:pStyle w:val="Frspaiere"/>
        <w:jc w:val="right"/>
        <w:rPr>
          <w:rFonts w:ascii="Times New Roman" w:hAnsi="Times New Roman" w:cs="Times New Roman"/>
          <w:sz w:val="20"/>
          <w:szCs w:val="20"/>
        </w:rPr>
      </w:pPr>
      <w:r w:rsidRPr="00896771">
        <w:rPr>
          <w:rFonts w:ascii="Times New Roman" w:hAnsi="Times New Roman" w:cs="Times New Roman"/>
          <w:sz w:val="20"/>
          <w:szCs w:val="20"/>
        </w:rPr>
        <w:t>la Ordinul ministrului muncii și solidarității sociale nr.</w:t>
      </w:r>
      <w:proofErr w:type="gramStart"/>
      <w:r w:rsidRPr="00896771">
        <w:rPr>
          <w:rFonts w:ascii="Times New Roman" w:hAnsi="Times New Roman" w:cs="Times New Roman"/>
          <w:sz w:val="20"/>
          <w:szCs w:val="20"/>
        </w:rPr>
        <w:t>546./</w:t>
      </w:r>
      <w:proofErr w:type="gramEnd"/>
      <w:r w:rsidRPr="00896771">
        <w:rPr>
          <w:rFonts w:ascii="Times New Roman" w:hAnsi="Times New Roman" w:cs="Times New Roman"/>
          <w:sz w:val="20"/>
          <w:szCs w:val="20"/>
        </w:rPr>
        <w:t>2024</w:t>
      </w:r>
    </w:p>
    <w:tbl>
      <w:tblPr>
        <w:tblStyle w:val="Tabelgril"/>
        <w:tblW w:w="9445" w:type="dxa"/>
        <w:tblLook w:val="04A0" w:firstRow="1" w:lastRow="0" w:firstColumn="1" w:lastColumn="0" w:noHBand="0" w:noVBand="1"/>
      </w:tblPr>
      <w:tblGrid>
        <w:gridCol w:w="2166"/>
        <w:gridCol w:w="7279"/>
      </w:tblGrid>
      <w:tr w:rsidR="00C54291" w14:paraId="4095A56D" w14:textId="77777777" w:rsidTr="00C54291">
        <w:tc>
          <w:tcPr>
            <w:tcW w:w="2166" w:type="dxa"/>
          </w:tcPr>
          <w:p w14:paraId="4B434F6C" w14:textId="77777777" w:rsidR="00C54291" w:rsidRDefault="00C54291" w:rsidP="00464940">
            <w:r w:rsidRPr="00B235FD">
              <w:rPr>
                <w:rFonts w:ascii="Book Antiqua" w:hAnsi="Book Antiqua"/>
                <w:noProof/>
                <w:sz w:val="18"/>
                <w:szCs w:val="18"/>
              </w:rPr>
              <w:drawing>
                <wp:anchor distT="0" distB="0" distL="114300" distR="114300" simplePos="0" relativeHeight="251661312" behindDoc="0" locked="0" layoutInCell="1" allowOverlap="1" wp14:anchorId="2324B47E" wp14:editId="522D15CC">
                  <wp:simplePos x="0" y="0"/>
                  <wp:positionH relativeFrom="column">
                    <wp:posOffset>-6350</wp:posOffset>
                  </wp:positionH>
                  <wp:positionV relativeFrom="paragraph">
                    <wp:posOffset>4445</wp:posOffset>
                  </wp:positionV>
                  <wp:extent cx="1200150" cy="1400175"/>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2292" cy="1426007"/>
                          </a:xfrm>
                          <a:prstGeom prst="rect">
                            <a:avLst/>
                          </a:prstGeom>
                        </pic:spPr>
                      </pic:pic>
                    </a:graphicData>
                  </a:graphic>
                  <wp14:sizeRelH relativeFrom="page">
                    <wp14:pctWidth>0</wp14:pctWidth>
                  </wp14:sizeRelH>
                  <wp14:sizeRelV relativeFrom="page">
                    <wp14:pctHeight>0</wp14:pctHeight>
                  </wp14:sizeRelV>
                </wp:anchor>
              </w:drawing>
            </w:r>
          </w:p>
        </w:tc>
        <w:tc>
          <w:tcPr>
            <w:tcW w:w="7279" w:type="dxa"/>
          </w:tcPr>
          <w:p w14:paraId="704AC151" w14:textId="77777777" w:rsidR="00C54291" w:rsidRPr="00C54291" w:rsidRDefault="00C54291" w:rsidP="00464940">
            <w:pPr>
              <w:snapToGrid w:val="0"/>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R O M A N I A</w:t>
            </w:r>
          </w:p>
          <w:p w14:paraId="7EE72D85"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PRIMARIA COMUNEI FELDIOARA</w:t>
            </w:r>
          </w:p>
          <w:p w14:paraId="05CA3324"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J U D E T U L  B R A S O V</w:t>
            </w:r>
          </w:p>
          <w:p w14:paraId="3918AE3E"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Str. Octavian Goga, nr. 55</w:t>
            </w:r>
          </w:p>
          <w:p w14:paraId="02E142EA"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Tel./fax.: 0268/ 265.403</w:t>
            </w:r>
          </w:p>
          <w:p w14:paraId="16D0BBF0"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www.primaria-feldioara.ro</w:t>
            </w:r>
          </w:p>
          <w:p w14:paraId="60C6B11E"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e-mail: contact@primaria-feldioara.ro</w:t>
            </w:r>
          </w:p>
          <w:p w14:paraId="4185AEF4" w14:textId="77777777" w:rsidR="00C54291" w:rsidRDefault="00C54291" w:rsidP="00464940"/>
        </w:tc>
      </w:tr>
    </w:tbl>
    <w:p w14:paraId="47F817D2" w14:textId="77777777" w:rsidR="007D5450" w:rsidRDefault="007D5450"/>
    <w:p w14:paraId="13B6A93C" w14:textId="77777777" w:rsidR="00896771" w:rsidRPr="00896771" w:rsidRDefault="00896771" w:rsidP="00896771">
      <w:pPr>
        <w:pStyle w:val="Frspaiere"/>
        <w:jc w:val="center"/>
        <w:rPr>
          <w:rFonts w:ascii="Times New Roman" w:hAnsi="Times New Roman" w:cs="Times New Roman"/>
          <w:sz w:val="24"/>
          <w:szCs w:val="24"/>
        </w:rPr>
      </w:pPr>
      <w:r w:rsidRPr="00896771">
        <w:rPr>
          <w:rFonts w:ascii="Times New Roman" w:hAnsi="Times New Roman" w:cs="Times New Roman"/>
          <w:sz w:val="24"/>
          <w:szCs w:val="24"/>
        </w:rPr>
        <w:t>DISPOZIȚIE</w:t>
      </w:r>
    </w:p>
    <w:p w14:paraId="30E2E17A" w14:textId="0AF0D619" w:rsidR="006F5255" w:rsidRPr="00896771" w:rsidRDefault="00896771" w:rsidP="006F5255">
      <w:pPr>
        <w:pStyle w:val="Frspaiere"/>
        <w:jc w:val="center"/>
        <w:rPr>
          <w:rFonts w:ascii="Times New Roman" w:hAnsi="Times New Roman" w:cs="Times New Roman"/>
          <w:sz w:val="24"/>
          <w:szCs w:val="24"/>
        </w:rPr>
      </w:pPr>
      <w:r w:rsidRPr="00896771">
        <w:rPr>
          <w:rFonts w:ascii="Times New Roman" w:hAnsi="Times New Roman" w:cs="Times New Roman"/>
          <w:sz w:val="24"/>
          <w:szCs w:val="24"/>
        </w:rPr>
        <w:t xml:space="preserve">nr. </w:t>
      </w:r>
      <w:r w:rsidR="006F5255">
        <w:rPr>
          <w:rFonts w:ascii="Times New Roman" w:hAnsi="Times New Roman" w:cs="Times New Roman"/>
          <w:sz w:val="24"/>
          <w:szCs w:val="24"/>
        </w:rPr>
        <w:t>382</w:t>
      </w:r>
      <w:r w:rsidR="00973711">
        <w:rPr>
          <w:rFonts w:ascii="Times New Roman" w:hAnsi="Times New Roman" w:cs="Times New Roman"/>
          <w:b/>
          <w:sz w:val="24"/>
          <w:szCs w:val="24"/>
        </w:rPr>
        <w:t xml:space="preserve"> </w:t>
      </w:r>
      <w:proofErr w:type="gramStart"/>
      <w:r w:rsidRPr="00896771">
        <w:rPr>
          <w:rFonts w:ascii="Times New Roman" w:hAnsi="Times New Roman" w:cs="Times New Roman"/>
          <w:sz w:val="24"/>
          <w:szCs w:val="24"/>
        </w:rPr>
        <w:t>din</w:t>
      </w:r>
      <w:proofErr w:type="gramEnd"/>
      <w:r w:rsidRPr="00896771">
        <w:rPr>
          <w:rFonts w:ascii="Times New Roman" w:hAnsi="Times New Roman" w:cs="Times New Roman"/>
          <w:sz w:val="24"/>
          <w:szCs w:val="24"/>
        </w:rPr>
        <w:t xml:space="preserve"> </w:t>
      </w:r>
      <w:r w:rsidR="006F5255">
        <w:rPr>
          <w:rFonts w:ascii="Times New Roman" w:hAnsi="Times New Roman" w:cs="Times New Roman"/>
          <w:sz w:val="24"/>
          <w:szCs w:val="24"/>
        </w:rPr>
        <w:t>14.11.2025</w:t>
      </w:r>
    </w:p>
    <w:p w14:paraId="18655679" w14:textId="77777777" w:rsidR="00896771" w:rsidRDefault="00896771" w:rsidP="00896771">
      <w:pPr>
        <w:pStyle w:val="Frspaiere"/>
        <w:jc w:val="center"/>
        <w:rPr>
          <w:rFonts w:ascii="Times New Roman" w:hAnsi="Times New Roman" w:cs="Times New Roman"/>
          <w:bCs/>
          <w:sz w:val="24"/>
          <w:szCs w:val="24"/>
        </w:rPr>
      </w:pPr>
      <w:r w:rsidRPr="00896771">
        <w:rPr>
          <w:rFonts w:ascii="Times New Roman" w:hAnsi="Times New Roman" w:cs="Times New Roman"/>
          <w:bCs/>
          <w:sz w:val="24"/>
          <w:szCs w:val="24"/>
        </w:rPr>
        <w:t>privind încetarea acordării venitului minim de incluziune</w:t>
      </w:r>
    </w:p>
    <w:p w14:paraId="02B31AB4" w14:textId="3D3F819D" w:rsidR="00896771" w:rsidRPr="00D448E5" w:rsidRDefault="00C225CE" w:rsidP="00896771">
      <w:pPr>
        <w:pStyle w:val="Frspaiere"/>
        <w:jc w:val="center"/>
        <w:rPr>
          <w:rFonts w:ascii="Times New Roman" w:hAnsi="Times New Roman" w:cs="Times New Roman"/>
          <w:b/>
          <w:bCs/>
          <w:sz w:val="24"/>
          <w:szCs w:val="24"/>
          <w:lang w:val="ro-RO"/>
        </w:rPr>
      </w:pPr>
      <w:r>
        <w:rPr>
          <w:rFonts w:ascii="Times New Roman" w:hAnsi="Times New Roman" w:cs="Times New Roman"/>
          <w:b/>
          <w:bCs/>
          <w:sz w:val="24"/>
          <w:szCs w:val="24"/>
        </w:rPr>
        <w:t>GOZGAR ELENA NICOLETA</w:t>
      </w:r>
    </w:p>
    <w:p w14:paraId="2C142E74" w14:textId="77777777" w:rsidR="00896771" w:rsidRDefault="00896771" w:rsidP="00896771">
      <w:pPr>
        <w:pStyle w:val="Frspaiere"/>
        <w:jc w:val="center"/>
        <w:rPr>
          <w:rFonts w:ascii="Times New Roman" w:hAnsi="Times New Roman" w:cs="Times New Roman"/>
          <w:sz w:val="24"/>
          <w:szCs w:val="24"/>
        </w:rPr>
      </w:pPr>
    </w:p>
    <w:p w14:paraId="1D46E16D" w14:textId="77777777" w:rsidR="00896771" w:rsidRPr="00896771" w:rsidRDefault="00896771" w:rsidP="00896771">
      <w:pPr>
        <w:pStyle w:val="Frspaiere"/>
        <w:jc w:val="both"/>
        <w:rPr>
          <w:rFonts w:ascii="Times New Roman" w:hAnsi="Times New Roman" w:cs="Times New Roman"/>
          <w:sz w:val="24"/>
          <w:szCs w:val="24"/>
        </w:rPr>
      </w:pPr>
      <w:r>
        <w:tab/>
      </w:r>
      <w:r w:rsidRPr="00896771">
        <w:rPr>
          <w:rFonts w:ascii="Times New Roman" w:hAnsi="Times New Roman" w:cs="Times New Roman"/>
          <w:sz w:val="24"/>
          <w:szCs w:val="24"/>
        </w:rPr>
        <w:t>Având în vedere temeiurile juridice, respectiv prevederile:</w:t>
      </w:r>
    </w:p>
    <w:p w14:paraId="4342CF71"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a) art. 1 alin. (5), art. 31 alin. (2), art. 120 alin. (1) și art. 121 alin. (1) și (2) din Constituția României, republicată;</w:t>
      </w:r>
    </w:p>
    <w:p w14:paraId="751CE868"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 xml:space="preserve">b) art. 4 paragrafele 1 – 4 din Carta europeană </w:t>
      </w:r>
      <w:proofErr w:type="gramStart"/>
      <w:r w:rsidRPr="00896771">
        <w:rPr>
          <w:rFonts w:ascii="Times New Roman" w:hAnsi="Times New Roman" w:cs="Times New Roman"/>
          <w:sz w:val="24"/>
          <w:szCs w:val="24"/>
        </w:rPr>
        <w:t>a</w:t>
      </w:r>
      <w:proofErr w:type="gramEnd"/>
      <w:r w:rsidRPr="00896771">
        <w:rPr>
          <w:rFonts w:ascii="Times New Roman" w:hAnsi="Times New Roman" w:cs="Times New Roman"/>
          <w:sz w:val="24"/>
          <w:szCs w:val="24"/>
        </w:rPr>
        <w:t xml:space="preserve"> autonomiei locale, adoptată la Strasbourg la 15 octombrie 1985, ratificată prin Legea nr. 199/1997;</w:t>
      </w:r>
    </w:p>
    <w:p w14:paraId="710CCD1F"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c) art. 7 alin. (2) din Legea nr. 287/2009 privind Codul civil, republicată, cu modificările și completările ulterioare;</w:t>
      </w:r>
    </w:p>
    <w:p w14:paraId="13261B78"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d) art. 5 lit. t), art. 154 alin. (1), art. 155 alin. (1) lit. d) și e), art. 197 alin. (1), (3) – (5), art. 199 și art. 240 din Ordonanța de urgență a Guvernului nr. 57/2019 privind Codul administrativ, cu modificările și completările ulterioare, coroborate cu cele ale art. 1 alin. (1) și (2) lit. b) și d) din anexa nr. 1 la aceasta;</w:t>
      </w:r>
    </w:p>
    <w:p w14:paraId="37F89227"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e) art. 1 alin. (1) – (6), art. 2 alin. (1) lit. a) – c), art. 4 alin. (1) – (3), art. 7 alin. (1) și (3) și art. 11 alin. (1) și (2) din Legea contenciosului administrativ nr. 554/2004, cu modificările și completările ulterioare;</w:t>
      </w:r>
    </w:p>
    <w:p w14:paraId="560BA78D"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 xml:space="preserve">f) art. 132 alin. (6), art. 274 alin. (5), art. 2711 alin. (5), art. 33 (5), art. 40 alin. (2), art. 61 alin. (5), art. 69 și art. 88 din Legea nr. Legea nr. 196/2016 privind venitul minim de incluziune, cu modificările și completările ulterioare; </w:t>
      </w:r>
    </w:p>
    <w:p w14:paraId="1827ADB5"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g) art. 51 din Normele metodologice de aplicare a prevederilor Legii nr. 196/2016 privind venitul minim de incluziune, aprobate prin Hotărârea Guvernului nr. 1154/2022, cu modificările și completările ulterioare;</w:t>
      </w:r>
    </w:p>
    <w:p w14:paraId="453FB84B"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h) Ordonanței Guvernului nr. 27/2002 privind reglementarea activității de soluționare a petițiilor, aprobată cu modificări și completări prin Legea nr. 233/2002, cu modificările ulterioare;</w:t>
      </w:r>
    </w:p>
    <w:p w14:paraId="388DF049"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 xml:space="preserve">ținând seama de prevederile art. 80 – 84 din Legea nr. 24/2000 privind normele de tehnică legislativă pentru elaborarea actelor normative, republicată, cu modificările și completările ulterioare, precum și de cele ale Regulamentului cuprinzând măsurile metodologice, organizatorice, termenele și circulația proiectelor de dispoziții ale primarului Comunei Feldioara, aprobat prin Dispoziția primarului nr. 185 </w:t>
      </w:r>
      <w:proofErr w:type="gramStart"/>
      <w:r w:rsidRPr="00896771">
        <w:rPr>
          <w:rFonts w:ascii="Times New Roman" w:hAnsi="Times New Roman" w:cs="Times New Roman"/>
          <w:sz w:val="24"/>
          <w:szCs w:val="24"/>
        </w:rPr>
        <w:t>din</w:t>
      </w:r>
      <w:proofErr w:type="gramEnd"/>
      <w:r w:rsidRPr="00896771">
        <w:rPr>
          <w:rFonts w:ascii="Times New Roman" w:hAnsi="Times New Roman" w:cs="Times New Roman"/>
          <w:sz w:val="24"/>
          <w:szCs w:val="24"/>
        </w:rPr>
        <w:t xml:space="preserve"> 24.06.2020;</w:t>
      </w:r>
    </w:p>
    <w:p w14:paraId="3847EE98" w14:textId="77777777" w:rsidR="00C56620"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constatând că sunt îndeplinite condițiile legale pentru încetarea acordări</w:t>
      </w:r>
      <w:r w:rsidR="00C56620">
        <w:rPr>
          <w:rFonts w:ascii="Times New Roman" w:hAnsi="Times New Roman" w:cs="Times New Roman"/>
          <w:sz w:val="24"/>
          <w:szCs w:val="24"/>
        </w:rPr>
        <w:t>i venitului minim de incluziune,</w:t>
      </w:r>
    </w:p>
    <w:p w14:paraId="3A992166" w14:textId="77777777" w:rsid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lastRenderedPageBreak/>
        <w:tab/>
        <w:t>în temeiul prevederilor art. 196 alin. (1) lit. b) din Ordonanța de urgență a Guvernului nr. 57/2019 privind Codul administrativ, cu modificările și completările ulterioare,</w:t>
      </w:r>
    </w:p>
    <w:p w14:paraId="1FA31A47" w14:textId="77777777" w:rsidR="00983265" w:rsidRDefault="00983265" w:rsidP="00896771">
      <w:pPr>
        <w:pStyle w:val="Frspaiere"/>
        <w:jc w:val="both"/>
        <w:rPr>
          <w:rFonts w:ascii="Times New Roman" w:hAnsi="Times New Roman" w:cs="Times New Roman"/>
          <w:sz w:val="24"/>
          <w:szCs w:val="24"/>
        </w:rPr>
      </w:pPr>
    </w:p>
    <w:p w14:paraId="4F33CF90" w14:textId="77777777" w:rsidR="00983265" w:rsidRPr="00983265" w:rsidRDefault="00983265" w:rsidP="00983265">
      <w:pPr>
        <w:pStyle w:val="Frspaiere"/>
        <w:jc w:val="center"/>
        <w:rPr>
          <w:rFonts w:ascii="Times New Roman" w:hAnsi="Times New Roman" w:cs="Times New Roman"/>
          <w:b/>
          <w:sz w:val="24"/>
          <w:szCs w:val="24"/>
          <w:lang w:val="ro-RO"/>
        </w:rPr>
      </w:pPr>
      <w:r w:rsidRPr="00983265">
        <w:rPr>
          <w:rFonts w:ascii="Times New Roman" w:hAnsi="Times New Roman" w:cs="Times New Roman"/>
          <w:b/>
          <w:sz w:val="24"/>
          <w:szCs w:val="24"/>
          <w:lang w:val="ro-RO"/>
        </w:rPr>
        <w:t>PRIMARUL COMUNEI FELDIOARA</w:t>
      </w:r>
    </w:p>
    <w:p w14:paraId="11AEA2E1" w14:textId="77777777" w:rsidR="00983265" w:rsidRPr="00983265" w:rsidRDefault="00983265" w:rsidP="00983265">
      <w:pPr>
        <w:pStyle w:val="Frspaiere"/>
        <w:jc w:val="center"/>
        <w:rPr>
          <w:rFonts w:ascii="Times New Roman" w:hAnsi="Times New Roman" w:cs="Times New Roman"/>
          <w:b/>
          <w:sz w:val="24"/>
          <w:szCs w:val="24"/>
          <w:lang w:val="ro-RO"/>
        </w:rPr>
      </w:pPr>
      <w:r w:rsidRPr="00983265">
        <w:rPr>
          <w:rFonts w:ascii="Times New Roman" w:hAnsi="Times New Roman" w:cs="Times New Roman"/>
          <w:b/>
          <w:sz w:val="24"/>
          <w:szCs w:val="24"/>
          <w:lang w:val="ro-RO"/>
        </w:rPr>
        <w:t>emite prezenta dispoziţie</w:t>
      </w:r>
    </w:p>
    <w:p w14:paraId="73AB43DD" w14:textId="77777777" w:rsidR="00983265" w:rsidRDefault="00983265" w:rsidP="00896771">
      <w:pPr>
        <w:pStyle w:val="Frspaiere"/>
        <w:jc w:val="both"/>
        <w:rPr>
          <w:rFonts w:ascii="Times New Roman" w:hAnsi="Times New Roman" w:cs="Times New Roman"/>
          <w:sz w:val="24"/>
          <w:szCs w:val="24"/>
        </w:rPr>
      </w:pPr>
    </w:p>
    <w:p w14:paraId="0C5762FC" w14:textId="45A9864B" w:rsidR="00F8417E" w:rsidRPr="00F8417E" w:rsidRDefault="00F8417E"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r>
      <w:r w:rsidRPr="00F8417E">
        <w:rPr>
          <w:rFonts w:ascii="Times New Roman" w:hAnsi="Times New Roman" w:cs="Times New Roman"/>
          <w:sz w:val="24"/>
          <w:szCs w:val="24"/>
        </w:rPr>
        <w:t xml:space="preserve">Art. 1. – Începând cu data </w:t>
      </w:r>
      <w:r w:rsidRPr="00F8417E">
        <w:rPr>
          <w:rFonts w:ascii="Times New Roman" w:hAnsi="Times New Roman" w:cs="Times New Roman"/>
          <w:b/>
          <w:sz w:val="24"/>
          <w:szCs w:val="24"/>
        </w:rPr>
        <w:t>01.</w:t>
      </w:r>
      <w:r w:rsidR="00C225CE">
        <w:rPr>
          <w:rFonts w:ascii="Times New Roman" w:hAnsi="Times New Roman" w:cs="Times New Roman"/>
          <w:b/>
          <w:sz w:val="24"/>
          <w:szCs w:val="24"/>
        </w:rPr>
        <w:t>11</w:t>
      </w:r>
      <w:r w:rsidRPr="00F8417E">
        <w:rPr>
          <w:rFonts w:ascii="Times New Roman" w:hAnsi="Times New Roman" w:cs="Times New Roman"/>
          <w:b/>
          <w:sz w:val="24"/>
          <w:szCs w:val="24"/>
        </w:rPr>
        <w:t>.202</w:t>
      </w:r>
      <w:r w:rsidR="00745E3E">
        <w:rPr>
          <w:rFonts w:ascii="Times New Roman" w:hAnsi="Times New Roman" w:cs="Times New Roman"/>
          <w:b/>
          <w:sz w:val="24"/>
          <w:szCs w:val="24"/>
        </w:rPr>
        <w:t>5</w:t>
      </w:r>
      <w:r w:rsidRPr="00F8417E">
        <w:rPr>
          <w:rFonts w:ascii="Times New Roman" w:hAnsi="Times New Roman" w:cs="Times New Roman"/>
          <w:sz w:val="24"/>
          <w:szCs w:val="24"/>
        </w:rPr>
        <w:t xml:space="preserve"> încetează dreptul la </w:t>
      </w:r>
      <w:r w:rsidRPr="00A13529">
        <w:rPr>
          <w:rFonts w:ascii="Times New Roman" w:hAnsi="Times New Roman" w:cs="Times New Roman"/>
          <w:bCs/>
          <w:sz w:val="24"/>
          <w:szCs w:val="24"/>
        </w:rPr>
        <w:t>venit minim de incluziune</w:t>
      </w:r>
      <w:r w:rsidRPr="00F8417E">
        <w:rPr>
          <w:rFonts w:ascii="Times New Roman" w:hAnsi="Times New Roman" w:cs="Times New Roman"/>
          <w:sz w:val="24"/>
          <w:szCs w:val="24"/>
        </w:rPr>
        <w:t xml:space="preserve"> / </w:t>
      </w:r>
      <w:r w:rsidRPr="004B5317">
        <w:rPr>
          <w:rFonts w:ascii="Times New Roman" w:hAnsi="Times New Roman" w:cs="Times New Roman"/>
          <w:sz w:val="24"/>
          <w:szCs w:val="24"/>
        </w:rPr>
        <w:t>la ajutor pentru familia cu copii/</w:t>
      </w:r>
      <w:r w:rsidRPr="00131ACC">
        <w:rPr>
          <w:rFonts w:ascii="Times New Roman" w:hAnsi="Times New Roman" w:cs="Times New Roman"/>
          <w:sz w:val="24"/>
          <w:szCs w:val="24"/>
        </w:rPr>
        <w:t>la ajutor de incluziune</w:t>
      </w:r>
      <w:r w:rsidRPr="00F8417E">
        <w:rPr>
          <w:rFonts w:ascii="Times New Roman" w:hAnsi="Times New Roman" w:cs="Times New Roman"/>
          <w:sz w:val="24"/>
          <w:szCs w:val="24"/>
        </w:rPr>
        <w:t xml:space="preserve">, </w:t>
      </w:r>
      <w:r w:rsidR="00131ACC" w:rsidRPr="00131ACC">
        <w:rPr>
          <w:rFonts w:ascii="Times New Roman" w:hAnsi="Times New Roman" w:cs="Times New Roman"/>
          <w:sz w:val="24"/>
          <w:szCs w:val="24"/>
        </w:rPr>
        <w:t>acordat</w:t>
      </w:r>
      <w:r w:rsidRPr="00F8417E">
        <w:rPr>
          <w:rFonts w:ascii="Times New Roman" w:hAnsi="Times New Roman" w:cs="Times New Roman"/>
          <w:sz w:val="24"/>
          <w:szCs w:val="24"/>
        </w:rPr>
        <w:t xml:space="preserve"> prin Dispoziția primarului nr. </w:t>
      </w:r>
      <w:r w:rsidR="00973711">
        <w:rPr>
          <w:rFonts w:ascii="Times New Roman" w:hAnsi="Times New Roman" w:cs="Times New Roman"/>
          <w:b/>
          <w:sz w:val="24"/>
          <w:szCs w:val="24"/>
        </w:rPr>
        <w:t>117</w:t>
      </w:r>
      <w:r w:rsidR="00554131">
        <w:rPr>
          <w:rFonts w:ascii="Times New Roman" w:hAnsi="Times New Roman" w:cs="Times New Roman"/>
          <w:b/>
          <w:sz w:val="24"/>
          <w:szCs w:val="24"/>
        </w:rPr>
        <w:t xml:space="preserve"> </w:t>
      </w:r>
      <w:proofErr w:type="gramStart"/>
      <w:r w:rsidRPr="00F8417E">
        <w:rPr>
          <w:rFonts w:ascii="Times New Roman" w:hAnsi="Times New Roman" w:cs="Times New Roman"/>
          <w:sz w:val="24"/>
          <w:szCs w:val="24"/>
        </w:rPr>
        <w:t>din</w:t>
      </w:r>
      <w:proofErr w:type="gramEnd"/>
      <w:r w:rsidR="00AE0368">
        <w:rPr>
          <w:rFonts w:ascii="Times New Roman" w:hAnsi="Times New Roman" w:cs="Times New Roman"/>
          <w:b/>
          <w:sz w:val="24"/>
          <w:szCs w:val="24"/>
        </w:rPr>
        <w:t xml:space="preserve"> </w:t>
      </w:r>
      <w:r w:rsidR="00973711">
        <w:rPr>
          <w:rFonts w:ascii="Times New Roman" w:hAnsi="Times New Roman" w:cs="Times New Roman"/>
          <w:b/>
          <w:sz w:val="24"/>
          <w:szCs w:val="24"/>
        </w:rPr>
        <w:t>31</w:t>
      </w:r>
      <w:r w:rsidR="004B5317">
        <w:rPr>
          <w:rFonts w:ascii="Times New Roman" w:hAnsi="Times New Roman" w:cs="Times New Roman"/>
          <w:b/>
          <w:sz w:val="24"/>
          <w:szCs w:val="24"/>
        </w:rPr>
        <w:t>.</w:t>
      </w:r>
      <w:r w:rsidR="006B7FBF">
        <w:rPr>
          <w:rFonts w:ascii="Times New Roman" w:hAnsi="Times New Roman" w:cs="Times New Roman"/>
          <w:b/>
          <w:sz w:val="24"/>
          <w:szCs w:val="24"/>
        </w:rPr>
        <w:t>0</w:t>
      </w:r>
      <w:r w:rsidR="00973711">
        <w:rPr>
          <w:rFonts w:ascii="Times New Roman" w:hAnsi="Times New Roman" w:cs="Times New Roman"/>
          <w:b/>
          <w:sz w:val="24"/>
          <w:szCs w:val="24"/>
        </w:rPr>
        <w:t>1</w:t>
      </w:r>
      <w:r w:rsidRPr="00F8417E">
        <w:rPr>
          <w:rFonts w:ascii="Times New Roman" w:hAnsi="Times New Roman" w:cs="Times New Roman"/>
          <w:b/>
          <w:sz w:val="24"/>
          <w:szCs w:val="24"/>
        </w:rPr>
        <w:t>.202</w:t>
      </w:r>
      <w:r w:rsidR="00A13529">
        <w:rPr>
          <w:rFonts w:ascii="Times New Roman" w:hAnsi="Times New Roman" w:cs="Times New Roman"/>
          <w:b/>
          <w:sz w:val="24"/>
          <w:szCs w:val="24"/>
        </w:rPr>
        <w:t>4</w:t>
      </w:r>
      <w:r w:rsidR="00031BE0">
        <w:rPr>
          <w:rFonts w:ascii="Times New Roman" w:hAnsi="Times New Roman" w:cs="Times New Roman"/>
          <w:b/>
          <w:sz w:val="24"/>
          <w:szCs w:val="24"/>
        </w:rPr>
        <w:t>,</w:t>
      </w:r>
      <w:r w:rsidR="00973711">
        <w:rPr>
          <w:rFonts w:ascii="Times New Roman" w:hAnsi="Times New Roman" w:cs="Times New Roman"/>
          <w:b/>
          <w:sz w:val="24"/>
          <w:szCs w:val="24"/>
        </w:rPr>
        <w:t xml:space="preserve"> poz </w:t>
      </w:r>
      <w:r w:rsidR="00C225CE">
        <w:rPr>
          <w:rFonts w:ascii="Times New Roman" w:hAnsi="Times New Roman" w:cs="Times New Roman"/>
          <w:b/>
          <w:sz w:val="24"/>
          <w:szCs w:val="24"/>
        </w:rPr>
        <w:t>22</w:t>
      </w:r>
      <w:r w:rsidR="00FC4D0D">
        <w:rPr>
          <w:rFonts w:ascii="Times New Roman" w:hAnsi="Times New Roman" w:cs="Times New Roman"/>
          <w:b/>
          <w:sz w:val="24"/>
          <w:szCs w:val="24"/>
        </w:rPr>
        <w:t xml:space="preserve"> </w:t>
      </w:r>
      <w:r w:rsidRPr="00F8417E">
        <w:rPr>
          <w:rFonts w:ascii="Times New Roman" w:hAnsi="Times New Roman" w:cs="Times New Roman"/>
          <w:sz w:val="24"/>
          <w:szCs w:val="24"/>
        </w:rPr>
        <w:t>în cuantum de</w:t>
      </w:r>
      <w:r>
        <w:rPr>
          <w:rFonts w:ascii="Times New Roman" w:hAnsi="Times New Roman" w:cs="Times New Roman"/>
          <w:sz w:val="24"/>
          <w:szCs w:val="24"/>
        </w:rPr>
        <w:t xml:space="preserve"> </w:t>
      </w:r>
      <w:r w:rsidR="00C225CE">
        <w:rPr>
          <w:rFonts w:ascii="Times New Roman" w:hAnsi="Times New Roman" w:cs="Times New Roman"/>
          <w:b/>
          <w:sz w:val="24"/>
          <w:szCs w:val="24"/>
        </w:rPr>
        <w:t>1</w:t>
      </w:r>
      <w:r w:rsidR="00973711">
        <w:rPr>
          <w:rFonts w:ascii="Times New Roman" w:hAnsi="Times New Roman" w:cs="Times New Roman"/>
          <w:b/>
          <w:sz w:val="24"/>
          <w:szCs w:val="24"/>
        </w:rPr>
        <w:t>3</w:t>
      </w:r>
      <w:r w:rsidR="00C225CE">
        <w:rPr>
          <w:rFonts w:ascii="Times New Roman" w:hAnsi="Times New Roman" w:cs="Times New Roman"/>
          <w:b/>
          <w:sz w:val="24"/>
          <w:szCs w:val="24"/>
        </w:rPr>
        <w:t>94</w:t>
      </w:r>
      <w:r w:rsidRPr="00F8417E">
        <w:rPr>
          <w:rFonts w:ascii="Times New Roman" w:hAnsi="Times New Roman" w:cs="Times New Roman"/>
          <w:b/>
          <w:sz w:val="24"/>
          <w:szCs w:val="24"/>
        </w:rPr>
        <w:t xml:space="preserve"> lei </w:t>
      </w:r>
      <w:r w:rsidRPr="00F8417E">
        <w:rPr>
          <w:rFonts w:ascii="Times New Roman" w:hAnsi="Times New Roman" w:cs="Times New Roman"/>
          <w:sz w:val="24"/>
          <w:szCs w:val="24"/>
        </w:rPr>
        <w:t>pentru doamna/domnul</w:t>
      </w:r>
      <w:r w:rsidR="00E141E5">
        <w:rPr>
          <w:rFonts w:ascii="Times New Roman" w:hAnsi="Times New Roman" w:cs="Times New Roman"/>
          <w:b/>
          <w:sz w:val="24"/>
          <w:szCs w:val="24"/>
        </w:rPr>
        <w:t xml:space="preserve"> </w:t>
      </w:r>
      <w:r w:rsidR="00973711">
        <w:rPr>
          <w:rFonts w:ascii="Times New Roman" w:hAnsi="Times New Roman" w:cs="Times New Roman"/>
          <w:b/>
          <w:sz w:val="24"/>
          <w:szCs w:val="24"/>
        </w:rPr>
        <w:t>G</w:t>
      </w:r>
      <w:r w:rsidR="00C225CE">
        <w:rPr>
          <w:rFonts w:ascii="Times New Roman" w:hAnsi="Times New Roman" w:cs="Times New Roman"/>
          <w:b/>
          <w:sz w:val="24"/>
          <w:szCs w:val="24"/>
        </w:rPr>
        <w:t>ozgar Elena Nicoleta</w:t>
      </w:r>
      <w:r>
        <w:rPr>
          <w:rFonts w:ascii="Times New Roman" w:hAnsi="Times New Roman" w:cs="Times New Roman"/>
          <w:b/>
          <w:bCs/>
          <w:sz w:val="24"/>
          <w:szCs w:val="24"/>
        </w:rPr>
        <w:t xml:space="preserve"> </w:t>
      </w:r>
      <w:r w:rsidRPr="00F8417E">
        <w:rPr>
          <w:rFonts w:ascii="Times New Roman" w:hAnsi="Times New Roman" w:cs="Times New Roman"/>
          <w:bCs/>
          <w:sz w:val="24"/>
          <w:szCs w:val="24"/>
        </w:rPr>
        <w:t>i</w:t>
      </w:r>
      <w:r w:rsidRPr="00F8417E">
        <w:rPr>
          <w:rFonts w:ascii="Times New Roman" w:hAnsi="Times New Roman" w:cs="Times New Roman"/>
          <w:sz w:val="24"/>
          <w:szCs w:val="24"/>
        </w:rPr>
        <w:t>n calitate de titular</w:t>
      </w:r>
      <w:r>
        <w:rPr>
          <w:rFonts w:ascii="Times New Roman" w:hAnsi="Times New Roman" w:cs="Times New Roman"/>
          <w:sz w:val="24"/>
          <w:szCs w:val="24"/>
        </w:rPr>
        <w:t xml:space="preserve">, </w:t>
      </w:r>
      <w:r w:rsidRPr="00F8417E">
        <w:rPr>
          <w:rFonts w:ascii="Times New Roman" w:hAnsi="Times New Roman" w:cs="Times New Roman"/>
          <w:b/>
          <w:sz w:val="24"/>
          <w:szCs w:val="24"/>
        </w:rPr>
        <w:t xml:space="preserve">CNP </w:t>
      </w:r>
      <w:r w:rsidR="00C225CE">
        <w:rPr>
          <w:rFonts w:ascii="Times New Roman" w:hAnsi="Times New Roman" w:cs="Times New Roman"/>
          <w:b/>
          <w:sz w:val="24"/>
          <w:szCs w:val="24"/>
        </w:rPr>
        <w:t>6010413080065</w:t>
      </w:r>
      <w:r w:rsidR="00FA68C2">
        <w:rPr>
          <w:rFonts w:ascii="Times New Roman" w:hAnsi="Times New Roman" w:cs="Times New Roman"/>
          <w:b/>
          <w:sz w:val="24"/>
          <w:szCs w:val="24"/>
        </w:rPr>
        <w:t>,</w:t>
      </w:r>
      <w:r w:rsidRPr="00F8417E">
        <w:rPr>
          <w:rFonts w:ascii="Times New Roman" w:hAnsi="Times New Roman" w:cs="Times New Roman"/>
          <w:sz w:val="24"/>
          <w:szCs w:val="24"/>
        </w:rPr>
        <w:t xml:space="preserve"> </w:t>
      </w:r>
    </w:p>
    <w:p w14:paraId="0F7D0E07" w14:textId="77777777" w:rsidR="00F8417E" w:rsidRPr="00F8417E" w:rsidRDefault="00F8417E" w:rsidP="000F0CC8">
      <w:pPr>
        <w:pStyle w:val="Frspaiere"/>
        <w:jc w:val="both"/>
        <w:rPr>
          <w:rFonts w:ascii="Times New Roman" w:hAnsi="Times New Roman" w:cs="Times New Roman"/>
          <w:sz w:val="24"/>
          <w:szCs w:val="24"/>
        </w:rPr>
      </w:pPr>
      <w:bookmarkStart w:id="0" w:name="tree%25252368"/>
      <w:bookmarkStart w:id="1" w:name="tree%25252370"/>
      <w:bookmarkEnd w:id="0"/>
      <w:bookmarkEnd w:id="1"/>
      <w:r>
        <w:rPr>
          <w:rFonts w:ascii="Times New Roman" w:hAnsi="Times New Roman" w:cs="Times New Roman"/>
          <w:sz w:val="24"/>
          <w:szCs w:val="24"/>
        </w:rPr>
        <w:tab/>
      </w:r>
      <w:r w:rsidRPr="00F8417E">
        <w:rPr>
          <w:rFonts w:ascii="Times New Roman" w:hAnsi="Times New Roman" w:cs="Times New Roman"/>
          <w:sz w:val="24"/>
          <w:szCs w:val="24"/>
        </w:rPr>
        <w:t>Art. 2. – Motivul/Motivele pentru care încetează dreptul este/sunt următoarele:</w:t>
      </w:r>
    </w:p>
    <w:p w14:paraId="4B8FEA06" w14:textId="100B3BDF" w:rsidR="00F8417E" w:rsidRDefault="00642EA7" w:rsidP="000F0CC8">
      <w:pPr>
        <w:pStyle w:val="Frspaiere"/>
        <w:jc w:val="both"/>
        <w:rPr>
          <w:rFonts w:ascii="Times New Roman" w:hAnsi="Times New Roman" w:cs="Times New Roman"/>
          <w:b/>
          <w:iCs/>
          <w:sz w:val="24"/>
          <w:szCs w:val="24"/>
        </w:rPr>
      </w:pPr>
      <w:r>
        <w:rPr>
          <w:rFonts w:ascii="Times New Roman" w:hAnsi="Times New Roman" w:cs="Times New Roman"/>
          <w:b/>
          <w:i/>
          <w:iCs/>
          <w:sz w:val="24"/>
          <w:szCs w:val="24"/>
        </w:rPr>
        <w:tab/>
      </w:r>
      <w:r w:rsidR="00C225CE">
        <w:rPr>
          <w:rFonts w:ascii="Times New Roman" w:hAnsi="Times New Roman" w:cs="Times New Roman"/>
          <w:b/>
          <w:iCs/>
          <w:sz w:val="24"/>
          <w:szCs w:val="24"/>
        </w:rPr>
        <w:t xml:space="preserve">Titulara </w:t>
      </w:r>
      <w:r w:rsidR="00FE3566">
        <w:rPr>
          <w:rFonts w:ascii="Times New Roman" w:hAnsi="Times New Roman" w:cs="Times New Roman"/>
          <w:b/>
          <w:iCs/>
          <w:sz w:val="24"/>
          <w:szCs w:val="24"/>
        </w:rPr>
        <w:t xml:space="preserve">plecată </w:t>
      </w:r>
      <w:r w:rsidR="00973711">
        <w:rPr>
          <w:rFonts w:ascii="Times New Roman" w:hAnsi="Times New Roman" w:cs="Times New Roman"/>
          <w:b/>
          <w:iCs/>
          <w:sz w:val="24"/>
          <w:szCs w:val="24"/>
        </w:rPr>
        <w:t>din localitate</w:t>
      </w:r>
      <w:r w:rsidR="00FE3566">
        <w:rPr>
          <w:rFonts w:ascii="Times New Roman" w:hAnsi="Times New Roman" w:cs="Times New Roman"/>
          <w:b/>
          <w:iCs/>
          <w:sz w:val="24"/>
          <w:szCs w:val="24"/>
        </w:rPr>
        <w:t xml:space="preserve"> temporar</w:t>
      </w:r>
      <w:r w:rsidR="00E141E5">
        <w:rPr>
          <w:rFonts w:ascii="Times New Roman" w:hAnsi="Times New Roman" w:cs="Times New Roman"/>
          <w:b/>
          <w:iCs/>
          <w:sz w:val="24"/>
          <w:szCs w:val="24"/>
        </w:rPr>
        <w:t>.</w:t>
      </w:r>
    </w:p>
    <w:p w14:paraId="72B37D6C" w14:textId="32E2D45D" w:rsidR="005A3D72" w:rsidRDefault="00F9376E" w:rsidP="000F0CC8">
      <w:pPr>
        <w:pStyle w:val="Frspaiere"/>
        <w:jc w:val="both"/>
        <w:rPr>
          <w:rFonts w:ascii="Times New Roman" w:hAnsi="Times New Roman" w:cs="Times New Roman"/>
          <w:sz w:val="24"/>
          <w:szCs w:val="24"/>
        </w:rPr>
      </w:pPr>
      <w:r>
        <w:rPr>
          <w:rFonts w:ascii="Times New Roman" w:hAnsi="Times New Roman" w:cs="Times New Roman"/>
          <w:b/>
          <w:iCs/>
          <w:sz w:val="24"/>
          <w:szCs w:val="24"/>
        </w:rPr>
        <w:tab/>
      </w:r>
      <w:r w:rsidR="00FB655A">
        <w:rPr>
          <w:rFonts w:ascii="Times New Roman" w:hAnsi="Times New Roman" w:cs="Times New Roman"/>
          <w:sz w:val="24"/>
          <w:szCs w:val="24"/>
        </w:rPr>
        <w:t xml:space="preserve">Art. </w:t>
      </w:r>
      <w:r w:rsidR="009F5329">
        <w:rPr>
          <w:rFonts w:ascii="Times New Roman" w:hAnsi="Times New Roman" w:cs="Times New Roman"/>
          <w:sz w:val="24"/>
          <w:szCs w:val="24"/>
        </w:rPr>
        <w:t>3</w:t>
      </w:r>
      <w:r w:rsidR="00F8417E" w:rsidRPr="00F8417E">
        <w:rPr>
          <w:rFonts w:ascii="Times New Roman" w:hAnsi="Times New Roman" w:cs="Times New Roman"/>
          <w:sz w:val="24"/>
          <w:szCs w:val="24"/>
        </w:rPr>
        <w:t xml:space="preserve">. – </w:t>
      </w:r>
      <w:r w:rsidR="00C076CA" w:rsidRPr="00F8417E">
        <w:rPr>
          <w:rFonts w:ascii="Times New Roman" w:hAnsi="Times New Roman" w:cs="Times New Roman"/>
          <w:sz w:val="24"/>
          <w:szCs w:val="24"/>
        </w:rPr>
        <w:t xml:space="preserve">Începând cu data </w:t>
      </w:r>
      <w:r w:rsidR="00C076CA" w:rsidRPr="00F8417E">
        <w:rPr>
          <w:rFonts w:ascii="Times New Roman" w:hAnsi="Times New Roman" w:cs="Times New Roman"/>
          <w:b/>
          <w:sz w:val="24"/>
          <w:szCs w:val="24"/>
        </w:rPr>
        <w:t>01.</w:t>
      </w:r>
      <w:r w:rsidR="00C076CA">
        <w:rPr>
          <w:rFonts w:ascii="Times New Roman" w:hAnsi="Times New Roman" w:cs="Times New Roman"/>
          <w:b/>
          <w:sz w:val="24"/>
          <w:szCs w:val="24"/>
        </w:rPr>
        <w:t>11</w:t>
      </w:r>
      <w:r w:rsidR="00C076CA" w:rsidRPr="00F8417E">
        <w:rPr>
          <w:rFonts w:ascii="Times New Roman" w:hAnsi="Times New Roman" w:cs="Times New Roman"/>
          <w:b/>
          <w:sz w:val="24"/>
          <w:szCs w:val="24"/>
        </w:rPr>
        <w:t>.202</w:t>
      </w:r>
      <w:r w:rsidR="00C076CA">
        <w:rPr>
          <w:rFonts w:ascii="Times New Roman" w:hAnsi="Times New Roman" w:cs="Times New Roman"/>
          <w:b/>
          <w:sz w:val="24"/>
          <w:szCs w:val="24"/>
        </w:rPr>
        <w:t>5</w:t>
      </w:r>
      <w:r w:rsidR="00C076CA" w:rsidRPr="00F8417E">
        <w:rPr>
          <w:rFonts w:ascii="Times New Roman" w:hAnsi="Times New Roman" w:cs="Times New Roman"/>
          <w:sz w:val="24"/>
          <w:szCs w:val="24"/>
        </w:rPr>
        <w:t xml:space="preserve"> încetează dreptul la </w:t>
      </w:r>
      <w:r w:rsidR="00C076CA">
        <w:rPr>
          <w:rFonts w:ascii="Times New Roman" w:hAnsi="Times New Roman" w:cs="Times New Roman"/>
          <w:b/>
          <w:sz w:val="24"/>
          <w:szCs w:val="24"/>
        </w:rPr>
        <w:t xml:space="preserve">tichetul educational </w:t>
      </w:r>
      <w:r w:rsidR="00C076CA">
        <w:rPr>
          <w:rFonts w:ascii="Times New Roman" w:hAnsi="Times New Roman" w:cs="Times New Roman"/>
          <w:sz w:val="24"/>
          <w:szCs w:val="24"/>
        </w:rPr>
        <w:t>pentru minora Gozgar Maia Andreea, CNP 6210218080099.</w:t>
      </w:r>
    </w:p>
    <w:p w14:paraId="6B11CCF5" w14:textId="4F811918" w:rsidR="00F8417E" w:rsidRPr="00642EA7" w:rsidRDefault="005A3D72" w:rsidP="005A3D72">
      <w:pPr>
        <w:pStyle w:val="Frspaiere"/>
        <w:ind w:firstLine="720"/>
        <w:jc w:val="both"/>
        <w:rPr>
          <w:rFonts w:ascii="Times New Roman" w:hAnsi="Times New Roman" w:cs="Times New Roman"/>
          <w:sz w:val="24"/>
          <w:szCs w:val="24"/>
        </w:rPr>
      </w:pPr>
      <w:r>
        <w:rPr>
          <w:rFonts w:ascii="Times New Roman" w:hAnsi="Times New Roman" w:cs="Times New Roman"/>
          <w:sz w:val="24"/>
          <w:szCs w:val="24"/>
        </w:rPr>
        <w:t>Art. 4</w:t>
      </w:r>
      <w:r w:rsidRPr="00F8417E">
        <w:rPr>
          <w:rFonts w:ascii="Times New Roman" w:hAnsi="Times New Roman" w:cs="Times New Roman"/>
          <w:sz w:val="24"/>
          <w:szCs w:val="24"/>
        </w:rPr>
        <w:t xml:space="preserve">. – </w:t>
      </w:r>
      <w:r w:rsidR="00F8417E" w:rsidRPr="00F8417E">
        <w:rPr>
          <w:rFonts w:ascii="Times New Roman" w:hAnsi="Times New Roman" w:cs="Times New Roman"/>
          <w:sz w:val="24"/>
          <w:szCs w:val="24"/>
        </w:rPr>
        <w:t xml:space="preserve">Cu ducerea la îndeplinire a prezentei dispoziții se obligă compartimentele de resort din aparatul de specialitate cu atribuții în acest sens, respectiv: </w:t>
      </w:r>
      <w:r w:rsidR="00642EA7" w:rsidRPr="00642EA7">
        <w:rPr>
          <w:rFonts w:ascii="Times New Roman" w:hAnsi="Times New Roman" w:cs="Times New Roman"/>
          <w:sz w:val="24"/>
          <w:szCs w:val="24"/>
          <w:lang w:val="ro-RO"/>
        </w:rPr>
        <w:t>Compartiment de Asistenţă Socială</w:t>
      </w:r>
    </w:p>
    <w:p w14:paraId="24F0B89C" w14:textId="45CD741E"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r>
      <w:r w:rsidR="00F8417E" w:rsidRPr="00F8417E">
        <w:rPr>
          <w:rFonts w:ascii="Times New Roman" w:hAnsi="Times New Roman" w:cs="Times New Roman"/>
          <w:sz w:val="24"/>
          <w:szCs w:val="24"/>
        </w:rPr>
        <w:t xml:space="preserve">Art. </w:t>
      </w:r>
      <w:r w:rsidR="005A3D72">
        <w:rPr>
          <w:rFonts w:ascii="Times New Roman" w:hAnsi="Times New Roman" w:cs="Times New Roman"/>
          <w:sz w:val="24"/>
          <w:szCs w:val="24"/>
        </w:rPr>
        <w:t>5</w:t>
      </w:r>
      <w:r w:rsidR="00F8417E" w:rsidRPr="00F8417E">
        <w:rPr>
          <w:rFonts w:ascii="Times New Roman" w:hAnsi="Times New Roman" w:cs="Times New Roman"/>
          <w:sz w:val="24"/>
          <w:szCs w:val="24"/>
        </w:rPr>
        <w:t>. – Prezenta dispoziție, cu caracter individual, poate fi atacată potrivit prevederilor Legii contenciosului administrativ nr. 554/2004, cu modificările și completările ulterioare.</w:t>
      </w:r>
    </w:p>
    <w:p w14:paraId="41E6F7D6" w14:textId="0E2F1CAE"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r>
      <w:r w:rsidR="00F8417E" w:rsidRPr="00F8417E">
        <w:rPr>
          <w:rFonts w:ascii="Times New Roman" w:hAnsi="Times New Roman" w:cs="Times New Roman"/>
          <w:sz w:val="24"/>
          <w:szCs w:val="24"/>
        </w:rPr>
        <w:t xml:space="preserve">Art. </w:t>
      </w:r>
      <w:r w:rsidR="005A3D72">
        <w:rPr>
          <w:rFonts w:ascii="Times New Roman" w:hAnsi="Times New Roman" w:cs="Times New Roman"/>
          <w:sz w:val="24"/>
          <w:szCs w:val="24"/>
        </w:rPr>
        <w:t>6</w:t>
      </w:r>
      <w:r w:rsidR="00F8417E" w:rsidRPr="00F8417E">
        <w:rPr>
          <w:rFonts w:ascii="Times New Roman" w:hAnsi="Times New Roman" w:cs="Times New Roman"/>
          <w:sz w:val="24"/>
          <w:szCs w:val="24"/>
        </w:rPr>
        <w:t xml:space="preserve">. – Prezenta dispoziție, prin grija secretarului general al </w:t>
      </w:r>
      <w:r w:rsidRPr="00642EA7">
        <w:rPr>
          <w:rFonts w:ascii="Times New Roman" w:hAnsi="Times New Roman" w:cs="Times New Roman"/>
          <w:sz w:val="24"/>
          <w:szCs w:val="24"/>
          <w:lang w:val="ro-RO"/>
        </w:rPr>
        <w:t>Primariei Comunei Feldioara</w:t>
      </w:r>
      <w:r w:rsidRPr="00642EA7">
        <w:rPr>
          <w:rFonts w:ascii="Times New Roman" w:hAnsi="Times New Roman" w:cs="Times New Roman"/>
          <w:sz w:val="24"/>
          <w:szCs w:val="24"/>
        </w:rPr>
        <w:t xml:space="preserve"> </w:t>
      </w:r>
      <w:r w:rsidR="00F8417E" w:rsidRPr="00F8417E">
        <w:rPr>
          <w:rFonts w:ascii="Times New Roman" w:hAnsi="Times New Roman" w:cs="Times New Roman"/>
          <w:sz w:val="24"/>
          <w:szCs w:val="24"/>
        </w:rPr>
        <w:t>sau al persoanei/persoanelor din cadrul compartimentului pentru monitorizarea procedurilor administrative, în termenul prevăzut de lege:</w:t>
      </w:r>
    </w:p>
    <w:p w14:paraId="54BEAB4D" w14:textId="77777777"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t xml:space="preserve">a) </w:t>
      </w:r>
      <w:r w:rsidR="00F8417E" w:rsidRPr="00F8417E">
        <w:rPr>
          <w:rFonts w:ascii="Times New Roman" w:hAnsi="Times New Roman" w:cs="Times New Roman"/>
          <w:sz w:val="24"/>
          <w:szCs w:val="24"/>
        </w:rPr>
        <w:t xml:space="preserve">se înregistrează în </w:t>
      </w:r>
      <w:r w:rsidR="00F8417E" w:rsidRPr="00F8417E">
        <w:rPr>
          <w:rFonts w:ascii="Times New Roman" w:hAnsi="Times New Roman" w:cs="Times New Roman"/>
          <w:i/>
          <w:iCs/>
          <w:sz w:val="24"/>
          <w:szCs w:val="24"/>
        </w:rPr>
        <w:t>Registrul pentru evidența dispozițiilor autorității executive</w:t>
      </w:r>
      <w:r w:rsidR="00F8417E" w:rsidRPr="00F8417E">
        <w:rPr>
          <w:rFonts w:ascii="Times New Roman" w:hAnsi="Times New Roman" w:cs="Times New Roman"/>
          <w:sz w:val="24"/>
          <w:szCs w:val="24"/>
        </w:rPr>
        <w:t>;</w:t>
      </w:r>
    </w:p>
    <w:p w14:paraId="31BE8BA8" w14:textId="77777777"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t xml:space="preserve">b) </w:t>
      </w:r>
      <w:r w:rsidR="00F8417E" w:rsidRPr="00F8417E">
        <w:rPr>
          <w:rFonts w:ascii="Times New Roman" w:hAnsi="Times New Roman" w:cs="Times New Roman"/>
          <w:sz w:val="24"/>
          <w:szCs w:val="24"/>
        </w:rPr>
        <w:t xml:space="preserve">se comunică prefectului județului </w:t>
      </w:r>
      <w:r w:rsidR="00FE7A8A">
        <w:rPr>
          <w:rFonts w:ascii="Times New Roman" w:hAnsi="Times New Roman" w:cs="Times New Roman"/>
          <w:sz w:val="24"/>
          <w:szCs w:val="24"/>
        </w:rPr>
        <w:t>Braşov</w:t>
      </w:r>
      <w:r w:rsidR="00F8417E" w:rsidRPr="00F8417E">
        <w:rPr>
          <w:rFonts w:ascii="Times New Roman" w:hAnsi="Times New Roman" w:cs="Times New Roman"/>
          <w:sz w:val="24"/>
          <w:szCs w:val="24"/>
        </w:rPr>
        <w:t>;</w:t>
      </w:r>
    </w:p>
    <w:p w14:paraId="760067F9" w14:textId="77777777"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t xml:space="preserve">c) </w:t>
      </w:r>
      <w:r w:rsidR="00F8417E" w:rsidRPr="00F8417E">
        <w:rPr>
          <w:rFonts w:ascii="Times New Roman" w:hAnsi="Times New Roman" w:cs="Times New Roman"/>
          <w:sz w:val="24"/>
          <w:szCs w:val="24"/>
        </w:rPr>
        <w:t>se comunică titularului prevăzut la art. 1 în termen de cel mult 5 zile de la data comunicării oficiale către prefect;</w:t>
      </w:r>
    </w:p>
    <w:p w14:paraId="08A1A14A" w14:textId="77777777"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t xml:space="preserve">d) </w:t>
      </w:r>
      <w:r w:rsidR="00F8417E" w:rsidRPr="00F8417E">
        <w:rPr>
          <w:rFonts w:ascii="Times New Roman" w:hAnsi="Times New Roman" w:cs="Times New Roman"/>
          <w:sz w:val="24"/>
          <w:szCs w:val="24"/>
        </w:rPr>
        <w:t xml:space="preserve">se aduce la cunoștință publică prin Monitorul oficial local la adresa de internet </w:t>
      </w:r>
      <w:r w:rsidRPr="00642EA7">
        <w:rPr>
          <w:rFonts w:ascii="Times New Roman" w:hAnsi="Times New Roman" w:cs="Times New Roman"/>
          <w:sz w:val="24"/>
          <w:szCs w:val="24"/>
          <w:lang w:val="ro-RO"/>
        </w:rPr>
        <w:t>www. primaria-feldioara.ro</w:t>
      </w:r>
      <w:r w:rsidRPr="00F8417E">
        <w:rPr>
          <w:rFonts w:ascii="Times New Roman" w:hAnsi="Times New Roman" w:cs="Times New Roman"/>
          <w:sz w:val="24"/>
          <w:szCs w:val="24"/>
        </w:rPr>
        <w:t xml:space="preserve"> </w:t>
      </w:r>
      <w:r w:rsidR="00F8417E" w:rsidRPr="00F8417E">
        <w:rPr>
          <w:rFonts w:ascii="Times New Roman" w:hAnsi="Times New Roman" w:cs="Times New Roman"/>
          <w:sz w:val="24"/>
          <w:szCs w:val="24"/>
        </w:rPr>
        <w:t xml:space="preserve">prin înregistrarea titlului său potrivit lit. a). </w:t>
      </w:r>
    </w:p>
    <w:p w14:paraId="3BB541AA" w14:textId="77777777" w:rsidR="00983265" w:rsidRDefault="00983265" w:rsidP="000F0CC8">
      <w:pPr>
        <w:pStyle w:val="Frspaiere"/>
        <w:jc w:val="both"/>
        <w:rPr>
          <w:rFonts w:ascii="Times New Roman" w:hAnsi="Times New Roman" w:cs="Times New Roman"/>
          <w:sz w:val="24"/>
          <w:szCs w:val="24"/>
        </w:rPr>
      </w:pPr>
    </w:p>
    <w:p w14:paraId="33A4EFEC" w14:textId="77777777" w:rsidR="00CE4206" w:rsidRDefault="00CE4206" w:rsidP="000F0CC8">
      <w:pPr>
        <w:pStyle w:val="Frspaiere"/>
        <w:jc w:val="both"/>
        <w:rPr>
          <w:rFonts w:ascii="Times New Roman" w:hAnsi="Times New Roman" w:cs="Times New Roman"/>
          <w:sz w:val="24"/>
          <w:szCs w:val="24"/>
        </w:rPr>
      </w:pPr>
    </w:p>
    <w:p w14:paraId="5995106B" w14:textId="77777777" w:rsidR="00A6538C" w:rsidRPr="00A6538C" w:rsidRDefault="000F0CC8" w:rsidP="00A6538C">
      <w:pPr>
        <w:pStyle w:val="Frspaiere"/>
        <w:rPr>
          <w:rFonts w:ascii="Times New Roman" w:hAnsi="Times New Roman" w:cs="Times New Roman"/>
          <w:b/>
          <w:sz w:val="24"/>
          <w:szCs w:val="24"/>
          <w:lang w:val="ro-RO"/>
        </w:rPr>
      </w:pPr>
      <w:r>
        <w:rPr>
          <w:b/>
          <w:sz w:val="24"/>
          <w:szCs w:val="24"/>
          <w:lang w:val="ro-RO"/>
        </w:rPr>
        <w:t xml:space="preserve">      </w:t>
      </w:r>
      <w:r>
        <w:rPr>
          <w:b/>
          <w:sz w:val="24"/>
          <w:szCs w:val="24"/>
          <w:lang w:val="ro-RO"/>
        </w:rPr>
        <w:tab/>
      </w:r>
      <w:r>
        <w:rPr>
          <w:b/>
          <w:sz w:val="24"/>
          <w:szCs w:val="24"/>
          <w:lang w:val="ro-RO"/>
        </w:rPr>
        <w:tab/>
      </w:r>
      <w:r w:rsidR="00A6538C" w:rsidRPr="00A6538C">
        <w:rPr>
          <w:rFonts w:ascii="Times New Roman" w:hAnsi="Times New Roman" w:cs="Times New Roman"/>
          <w:b/>
          <w:sz w:val="24"/>
          <w:szCs w:val="24"/>
          <w:lang w:val="ro-RO"/>
        </w:rPr>
        <w:t>PRIMAR</w:t>
      </w:r>
      <w:r w:rsidR="00A6538C" w:rsidRPr="00A6538C">
        <w:rPr>
          <w:rFonts w:ascii="Times New Roman" w:hAnsi="Times New Roman" w:cs="Times New Roman"/>
          <w:b/>
          <w:sz w:val="24"/>
          <w:szCs w:val="24"/>
          <w:lang w:val="ro-RO"/>
        </w:rPr>
        <w:tab/>
      </w:r>
      <w:r w:rsidR="00A6538C" w:rsidRPr="00A6538C">
        <w:rPr>
          <w:rFonts w:ascii="Times New Roman" w:hAnsi="Times New Roman" w:cs="Times New Roman"/>
          <w:b/>
          <w:sz w:val="24"/>
          <w:szCs w:val="24"/>
          <w:lang w:val="ro-RO"/>
        </w:rPr>
        <w:tab/>
      </w:r>
      <w:r w:rsidR="00CE4206">
        <w:rPr>
          <w:rFonts w:ascii="Times New Roman" w:hAnsi="Times New Roman" w:cs="Times New Roman"/>
          <w:b/>
          <w:sz w:val="24"/>
          <w:szCs w:val="24"/>
          <w:lang w:val="ro-RO"/>
        </w:rPr>
        <w:t xml:space="preserve">           </w:t>
      </w:r>
      <w:r w:rsidR="00CE4206">
        <w:rPr>
          <w:rFonts w:ascii="Times New Roman" w:hAnsi="Times New Roman" w:cs="Times New Roman"/>
          <w:b/>
          <w:sz w:val="24"/>
          <w:szCs w:val="24"/>
          <w:lang w:val="ro-RO"/>
        </w:rPr>
        <w:tab/>
      </w:r>
      <w:r w:rsidR="00CE4206">
        <w:rPr>
          <w:rFonts w:ascii="Times New Roman" w:hAnsi="Times New Roman" w:cs="Times New Roman"/>
          <w:b/>
          <w:sz w:val="24"/>
          <w:szCs w:val="24"/>
          <w:lang w:val="ro-RO"/>
        </w:rPr>
        <w:tab/>
      </w:r>
      <w:r w:rsidR="00CE4206">
        <w:rPr>
          <w:rFonts w:ascii="Times New Roman" w:hAnsi="Times New Roman" w:cs="Times New Roman"/>
          <w:b/>
          <w:sz w:val="24"/>
          <w:szCs w:val="24"/>
          <w:lang w:val="ro-RO"/>
        </w:rPr>
        <w:tab/>
      </w:r>
      <w:r w:rsidR="004B5317">
        <w:rPr>
          <w:rFonts w:ascii="Times New Roman" w:hAnsi="Times New Roman" w:cs="Times New Roman"/>
          <w:b/>
          <w:sz w:val="24"/>
          <w:szCs w:val="24"/>
          <w:lang w:val="ro-RO"/>
        </w:rPr>
        <w:t xml:space="preserve">    </w:t>
      </w:r>
      <w:r w:rsidR="00A6538C" w:rsidRPr="00A6538C">
        <w:rPr>
          <w:rFonts w:ascii="Times New Roman" w:hAnsi="Times New Roman" w:cs="Times New Roman"/>
          <w:b/>
          <w:sz w:val="24"/>
          <w:szCs w:val="24"/>
          <w:lang w:val="ro-RO"/>
        </w:rPr>
        <w:t xml:space="preserve"> Secretar General</w:t>
      </w:r>
    </w:p>
    <w:p w14:paraId="46A3B0FD" w14:textId="77777777" w:rsidR="00A6538C" w:rsidRPr="00A6538C" w:rsidRDefault="00A6538C" w:rsidP="00A6538C">
      <w:pPr>
        <w:pStyle w:val="Frspaiere"/>
        <w:rPr>
          <w:rFonts w:ascii="Times New Roman" w:hAnsi="Times New Roman" w:cs="Times New Roman"/>
          <w:b/>
          <w:sz w:val="24"/>
          <w:szCs w:val="24"/>
          <w:lang w:val="ro-RO"/>
        </w:rPr>
      </w:pPr>
      <w:r>
        <w:rPr>
          <w:rFonts w:ascii="Times New Roman" w:hAnsi="Times New Roman" w:cs="Times New Roman"/>
          <w:b/>
          <w:sz w:val="24"/>
          <w:szCs w:val="24"/>
          <w:lang w:val="ro-RO"/>
        </w:rPr>
        <w:tab/>
        <w:t xml:space="preserve">      </w:t>
      </w:r>
      <w:r w:rsidRPr="00A6538C">
        <w:rPr>
          <w:rFonts w:ascii="Times New Roman" w:hAnsi="Times New Roman" w:cs="Times New Roman"/>
          <w:b/>
          <w:sz w:val="24"/>
          <w:szCs w:val="24"/>
          <w:lang w:val="ro-RO"/>
        </w:rPr>
        <w:t xml:space="preserve">   </w:t>
      </w:r>
      <w:r>
        <w:rPr>
          <w:rFonts w:ascii="Times New Roman" w:hAnsi="Times New Roman" w:cs="Times New Roman"/>
          <w:b/>
          <w:sz w:val="24"/>
          <w:szCs w:val="24"/>
          <w:lang w:val="ro-RO"/>
        </w:rPr>
        <w:t>TAUS SORIN</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t xml:space="preserve">  </w:t>
      </w:r>
      <w:r w:rsidRPr="00A6538C">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CE4206">
        <w:rPr>
          <w:rFonts w:ascii="Times New Roman" w:hAnsi="Times New Roman" w:cs="Times New Roman"/>
          <w:b/>
          <w:sz w:val="24"/>
          <w:szCs w:val="24"/>
          <w:lang w:val="ro-RO"/>
        </w:rPr>
        <w:t xml:space="preserve">       IUGA LOREDANA DANIELA</w:t>
      </w:r>
    </w:p>
    <w:p w14:paraId="10C9A4C4" w14:textId="77777777" w:rsidR="00896771" w:rsidRPr="00896771" w:rsidRDefault="00896771" w:rsidP="00A6538C">
      <w:pPr>
        <w:pStyle w:val="Frspaiere"/>
        <w:rPr>
          <w:rFonts w:ascii="Times New Roman" w:hAnsi="Times New Roman" w:cs="Times New Roman"/>
          <w:sz w:val="24"/>
          <w:szCs w:val="24"/>
        </w:rPr>
      </w:pPr>
    </w:p>
    <w:p w14:paraId="22C2B84A" w14:textId="77777777" w:rsidR="00896771" w:rsidRPr="00896771" w:rsidRDefault="00896771" w:rsidP="00896771">
      <w:pPr>
        <w:pStyle w:val="Frspaiere"/>
        <w:jc w:val="both"/>
      </w:pPr>
    </w:p>
    <w:sectPr w:rsidR="00896771" w:rsidRPr="0089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CCE"/>
    <w:multiLevelType w:val="multilevel"/>
    <w:tmpl w:val="FBC8B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45CF1"/>
    <w:multiLevelType w:val="multilevel"/>
    <w:tmpl w:val="A446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0781414">
    <w:abstractNumId w:val="0"/>
  </w:num>
  <w:num w:numId="2" w16cid:durableId="132084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71"/>
    <w:rsid w:val="00031BE0"/>
    <w:rsid w:val="00045B98"/>
    <w:rsid w:val="000F0CC8"/>
    <w:rsid w:val="00131ACC"/>
    <w:rsid w:val="001D67F3"/>
    <w:rsid w:val="0027343B"/>
    <w:rsid w:val="002779F9"/>
    <w:rsid w:val="002D1550"/>
    <w:rsid w:val="002D60A1"/>
    <w:rsid w:val="003314BC"/>
    <w:rsid w:val="00331949"/>
    <w:rsid w:val="00340965"/>
    <w:rsid w:val="003D36B8"/>
    <w:rsid w:val="003F0B6E"/>
    <w:rsid w:val="00437D9B"/>
    <w:rsid w:val="004B5317"/>
    <w:rsid w:val="00540D40"/>
    <w:rsid w:val="005468C3"/>
    <w:rsid w:val="00554131"/>
    <w:rsid w:val="0059039F"/>
    <w:rsid w:val="005A3D72"/>
    <w:rsid w:val="00642EA7"/>
    <w:rsid w:val="00684C72"/>
    <w:rsid w:val="006905C8"/>
    <w:rsid w:val="006B7FBF"/>
    <w:rsid w:val="006F5255"/>
    <w:rsid w:val="00745E3E"/>
    <w:rsid w:val="007D5450"/>
    <w:rsid w:val="007E2D26"/>
    <w:rsid w:val="007E6A16"/>
    <w:rsid w:val="00896771"/>
    <w:rsid w:val="008D079F"/>
    <w:rsid w:val="008E69CD"/>
    <w:rsid w:val="00973711"/>
    <w:rsid w:val="00983265"/>
    <w:rsid w:val="009D774F"/>
    <w:rsid w:val="009F5329"/>
    <w:rsid w:val="00A13529"/>
    <w:rsid w:val="00A40FA7"/>
    <w:rsid w:val="00A6538C"/>
    <w:rsid w:val="00AE0368"/>
    <w:rsid w:val="00AF28E1"/>
    <w:rsid w:val="00B93D22"/>
    <w:rsid w:val="00BA77D2"/>
    <w:rsid w:val="00C076CA"/>
    <w:rsid w:val="00C225CE"/>
    <w:rsid w:val="00C54291"/>
    <w:rsid w:val="00C56620"/>
    <w:rsid w:val="00C5782E"/>
    <w:rsid w:val="00C6125A"/>
    <w:rsid w:val="00C644E4"/>
    <w:rsid w:val="00C72E80"/>
    <w:rsid w:val="00CE4206"/>
    <w:rsid w:val="00D448E5"/>
    <w:rsid w:val="00D845AC"/>
    <w:rsid w:val="00E141E5"/>
    <w:rsid w:val="00E62D7A"/>
    <w:rsid w:val="00F8417E"/>
    <w:rsid w:val="00F9376E"/>
    <w:rsid w:val="00F96CA0"/>
    <w:rsid w:val="00FA68C2"/>
    <w:rsid w:val="00FB655A"/>
    <w:rsid w:val="00FC4D0D"/>
    <w:rsid w:val="00FD1349"/>
    <w:rsid w:val="00FE3566"/>
    <w:rsid w:val="00FE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771A"/>
  <w15:chartTrackingRefBased/>
  <w15:docId w15:val="{76B089D1-CAB5-438D-B007-86B30916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896771"/>
    <w:pPr>
      <w:spacing w:before="100" w:beforeAutospacing="1" w:after="115" w:line="240" w:lineRule="auto"/>
    </w:pPr>
    <w:rPr>
      <w:rFonts w:ascii="Times New Roman" w:eastAsia="Times New Roman" w:hAnsi="Times New Roman" w:cs="Times New Roman"/>
      <w:sz w:val="24"/>
      <w:szCs w:val="24"/>
    </w:rPr>
  </w:style>
  <w:style w:type="table" w:styleId="Tabelgril">
    <w:name w:val="Table Grid"/>
    <w:basedOn w:val="TabelNormal"/>
    <w:uiPriority w:val="39"/>
    <w:rsid w:val="00896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896771"/>
    <w:pPr>
      <w:spacing w:after="0" w:line="240" w:lineRule="auto"/>
    </w:pPr>
  </w:style>
  <w:style w:type="paragraph" w:styleId="TextnBalon">
    <w:name w:val="Balloon Text"/>
    <w:basedOn w:val="Normal"/>
    <w:link w:val="TextnBalonCaracter"/>
    <w:uiPriority w:val="99"/>
    <w:semiHidden/>
    <w:unhideWhenUsed/>
    <w:rsid w:val="00045B9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5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0623">
      <w:bodyDiv w:val="1"/>
      <w:marLeft w:val="0"/>
      <w:marRight w:val="0"/>
      <w:marTop w:val="0"/>
      <w:marBottom w:val="0"/>
      <w:divBdr>
        <w:top w:val="none" w:sz="0" w:space="0" w:color="auto"/>
        <w:left w:val="none" w:sz="0" w:space="0" w:color="auto"/>
        <w:bottom w:val="none" w:sz="0" w:space="0" w:color="auto"/>
        <w:right w:val="none" w:sz="0" w:space="0" w:color="auto"/>
      </w:divBdr>
    </w:div>
    <w:div w:id="551967109">
      <w:bodyDiv w:val="1"/>
      <w:marLeft w:val="0"/>
      <w:marRight w:val="0"/>
      <w:marTop w:val="0"/>
      <w:marBottom w:val="0"/>
      <w:divBdr>
        <w:top w:val="none" w:sz="0" w:space="0" w:color="auto"/>
        <w:left w:val="none" w:sz="0" w:space="0" w:color="auto"/>
        <w:bottom w:val="none" w:sz="0" w:space="0" w:color="auto"/>
        <w:right w:val="none" w:sz="0" w:space="0" w:color="auto"/>
      </w:divBdr>
    </w:div>
    <w:div w:id="832724129">
      <w:bodyDiv w:val="1"/>
      <w:marLeft w:val="0"/>
      <w:marRight w:val="0"/>
      <w:marTop w:val="0"/>
      <w:marBottom w:val="0"/>
      <w:divBdr>
        <w:top w:val="none" w:sz="0" w:space="0" w:color="auto"/>
        <w:left w:val="none" w:sz="0" w:space="0" w:color="auto"/>
        <w:bottom w:val="none" w:sz="0" w:space="0" w:color="auto"/>
        <w:right w:val="none" w:sz="0" w:space="0" w:color="auto"/>
      </w:divBdr>
    </w:div>
    <w:div w:id="20079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672</Words>
  <Characters>3903</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dc:creator>
  <cp:keywords/>
  <dc:description/>
  <cp:lastModifiedBy>kingaanania@gmail.com</cp:lastModifiedBy>
  <cp:revision>40</cp:revision>
  <cp:lastPrinted>2025-09-22T12:24:00Z</cp:lastPrinted>
  <dcterms:created xsi:type="dcterms:W3CDTF">2024-05-29T07:24:00Z</dcterms:created>
  <dcterms:modified xsi:type="dcterms:W3CDTF">2025-11-14T06:21:00Z</dcterms:modified>
</cp:coreProperties>
</file>